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6500" w14:textId="6B6C16F0" w:rsidR="001C5EB3" w:rsidRPr="00ED4F50" w:rsidRDefault="00AF2524" w:rsidP="00305C46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sz w:val="28"/>
          <w:szCs w:val="28"/>
        </w:rPr>
      </w:pPr>
      <w:bookmarkStart w:id="0" w:name="_Hlk123805937"/>
      <w:bookmarkStart w:id="1" w:name="_Hlk527979803"/>
      <w:r w:rsidRPr="00ED4F50">
        <w:rPr>
          <w:rFonts w:cs="Arial"/>
          <w:b/>
          <w:bCs/>
          <w:sz w:val="28"/>
          <w:szCs w:val="28"/>
        </w:rPr>
        <w:t xml:space="preserve">HSF </w:t>
      </w:r>
      <w:proofErr w:type="spellStart"/>
      <w:r w:rsidRPr="00ED4F50">
        <w:rPr>
          <w:rFonts w:cs="Arial"/>
          <w:b/>
          <w:bCs/>
          <w:sz w:val="28"/>
          <w:szCs w:val="28"/>
        </w:rPr>
        <w:t>System</w:t>
      </w:r>
      <w:proofErr w:type="spellEnd"/>
      <w:r w:rsidRPr="00ED4F50">
        <w:rPr>
          <w:rFonts w:cs="Arial"/>
          <w:b/>
          <w:bCs/>
          <w:sz w:val="28"/>
          <w:szCs w:val="28"/>
        </w:rPr>
        <w:t xml:space="preserve"> </w:t>
      </w:r>
      <w:r w:rsidR="00211E29">
        <w:rPr>
          <w:rFonts w:cs="Arial"/>
          <w:b/>
          <w:bCs/>
          <w:sz w:val="28"/>
          <w:szCs w:val="28"/>
        </w:rPr>
        <w:t>postavilo</w:t>
      </w:r>
      <w:r w:rsidRPr="00ED4F50">
        <w:rPr>
          <w:rFonts w:cs="Arial"/>
          <w:b/>
          <w:bCs/>
          <w:sz w:val="28"/>
          <w:szCs w:val="28"/>
        </w:rPr>
        <w:t xml:space="preserve"> multifunkční hal</w:t>
      </w:r>
      <w:r w:rsidR="00211E29">
        <w:rPr>
          <w:rFonts w:cs="Arial"/>
          <w:b/>
          <w:bCs/>
          <w:sz w:val="28"/>
          <w:szCs w:val="28"/>
        </w:rPr>
        <w:t>u</w:t>
      </w:r>
      <w:r w:rsidR="000162C3">
        <w:rPr>
          <w:rFonts w:cs="Arial"/>
          <w:b/>
          <w:bCs/>
          <w:sz w:val="28"/>
          <w:szCs w:val="28"/>
        </w:rPr>
        <w:t xml:space="preserve"> a administrativní budovu</w:t>
      </w:r>
      <w:r w:rsidRPr="00ED4F50">
        <w:rPr>
          <w:rFonts w:cs="Arial"/>
          <w:b/>
          <w:bCs/>
          <w:sz w:val="28"/>
          <w:szCs w:val="28"/>
        </w:rPr>
        <w:t xml:space="preserve"> </w:t>
      </w:r>
      <w:r w:rsidR="006440F6" w:rsidRPr="00ED4F50">
        <w:rPr>
          <w:rFonts w:cs="Arial"/>
          <w:b/>
          <w:bCs/>
          <w:sz w:val="28"/>
          <w:szCs w:val="28"/>
        </w:rPr>
        <w:t xml:space="preserve">pro </w:t>
      </w:r>
      <w:r w:rsidR="002522F2">
        <w:rPr>
          <w:rFonts w:cs="Arial"/>
          <w:b/>
          <w:bCs/>
          <w:sz w:val="28"/>
          <w:szCs w:val="28"/>
        </w:rPr>
        <w:t xml:space="preserve">společnost </w:t>
      </w:r>
      <w:r w:rsidR="006440F6" w:rsidRPr="00ED4F50">
        <w:rPr>
          <w:rFonts w:cs="Arial"/>
          <w:b/>
          <w:bCs/>
          <w:sz w:val="28"/>
          <w:szCs w:val="28"/>
        </w:rPr>
        <w:t>T</w:t>
      </w:r>
      <w:r w:rsidR="002522F2">
        <w:rPr>
          <w:rFonts w:cs="Arial"/>
          <w:b/>
          <w:bCs/>
          <w:sz w:val="28"/>
          <w:szCs w:val="28"/>
        </w:rPr>
        <w:t>ESLA</w:t>
      </w:r>
      <w:r w:rsidRPr="00ED4F50">
        <w:rPr>
          <w:rFonts w:cs="Arial"/>
          <w:b/>
          <w:bCs/>
          <w:sz w:val="28"/>
          <w:szCs w:val="28"/>
        </w:rPr>
        <w:t xml:space="preserve"> K</w:t>
      </w:r>
      <w:r w:rsidR="002522F2">
        <w:rPr>
          <w:rFonts w:cs="Arial"/>
          <w:b/>
          <w:bCs/>
          <w:sz w:val="28"/>
          <w:szCs w:val="28"/>
        </w:rPr>
        <w:t>ARLÍN, a.s.</w:t>
      </w:r>
      <w:r w:rsidR="000162C3">
        <w:rPr>
          <w:rFonts w:cs="Arial"/>
          <w:b/>
          <w:bCs/>
          <w:sz w:val="28"/>
          <w:szCs w:val="28"/>
        </w:rPr>
        <w:t xml:space="preserve"> v Praze</w:t>
      </w:r>
    </w:p>
    <w:p w14:paraId="4289B384" w14:textId="7FE927F1" w:rsidR="00AF2524" w:rsidRPr="00ED4F50" w:rsidRDefault="00A17A82" w:rsidP="009A7DDF">
      <w:pPr>
        <w:pStyle w:val="Normln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</w:t>
      </w:r>
      <w:r w:rsidR="00305C46" w:rsidRPr="00ED4F50">
        <w:rPr>
          <w:rFonts w:ascii="Arial" w:hAnsi="Arial" w:cs="Arial"/>
          <w:sz w:val="22"/>
          <w:szCs w:val="22"/>
        </w:rPr>
        <w:t xml:space="preserve">, </w:t>
      </w:r>
      <w:r w:rsidR="00F939FD">
        <w:rPr>
          <w:rFonts w:ascii="Arial" w:hAnsi="Arial" w:cs="Arial"/>
          <w:sz w:val="22"/>
          <w:szCs w:val="22"/>
        </w:rPr>
        <w:t>15</w:t>
      </w:r>
      <w:r w:rsidR="00305C46" w:rsidRPr="00ED4F50">
        <w:rPr>
          <w:rFonts w:ascii="Arial" w:hAnsi="Arial" w:cs="Arial"/>
          <w:sz w:val="22"/>
          <w:szCs w:val="22"/>
        </w:rPr>
        <w:t xml:space="preserve">. </w:t>
      </w:r>
      <w:r w:rsidR="006F127E">
        <w:rPr>
          <w:rFonts w:ascii="Arial" w:hAnsi="Arial" w:cs="Arial"/>
          <w:sz w:val="22"/>
          <w:szCs w:val="22"/>
        </w:rPr>
        <w:t>října</w:t>
      </w:r>
      <w:r w:rsidR="00305C46" w:rsidRPr="00ED4F50">
        <w:rPr>
          <w:rFonts w:ascii="Arial" w:hAnsi="Arial" w:cs="Arial"/>
          <w:sz w:val="22"/>
          <w:szCs w:val="22"/>
        </w:rPr>
        <w:t xml:space="preserve"> 202</w:t>
      </w:r>
      <w:r w:rsidR="00365700" w:rsidRPr="00ED4F50">
        <w:rPr>
          <w:rFonts w:ascii="Arial" w:hAnsi="Arial" w:cs="Arial"/>
          <w:sz w:val="22"/>
          <w:szCs w:val="22"/>
        </w:rPr>
        <w:t>5</w:t>
      </w:r>
      <w:r w:rsidR="00305C46" w:rsidRPr="00ED4F50">
        <w:rPr>
          <w:rFonts w:ascii="Arial" w:hAnsi="Arial" w:cs="Arial"/>
          <w:sz w:val="22"/>
          <w:szCs w:val="22"/>
        </w:rPr>
        <w:t xml:space="preserve"> –</w:t>
      </w:r>
      <w:bookmarkStart w:id="2" w:name="_Hlk182826925"/>
      <w:r w:rsidR="00AF2524" w:rsidRPr="00ED4F50">
        <w:rPr>
          <w:rFonts w:ascii="Arial" w:hAnsi="Arial" w:cs="Arial"/>
          <w:sz w:val="22"/>
          <w:szCs w:val="22"/>
        </w:rPr>
        <w:t xml:space="preserve"> </w:t>
      </w:r>
      <w:r w:rsidR="00B42D82" w:rsidRPr="00ED4F50">
        <w:rPr>
          <w:rFonts w:ascii="Arial" w:hAnsi="Arial" w:cs="Arial"/>
          <w:b/>
          <w:sz w:val="22"/>
          <w:szCs w:val="22"/>
        </w:rPr>
        <w:t>Mezinárodní stavební skupina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 HSF </w:t>
      </w:r>
      <w:proofErr w:type="spellStart"/>
      <w:r w:rsidR="000162C3">
        <w:rPr>
          <w:rFonts w:ascii="Arial" w:hAnsi="Arial" w:cs="Arial"/>
          <w:b/>
          <w:sz w:val="22"/>
          <w:szCs w:val="22"/>
        </w:rPr>
        <w:t>System</w:t>
      </w:r>
      <w:proofErr w:type="spellEnd"/>
      <w:r w:rsidR="000162C3">
        <w:rPr>
          <w:rFonts w:ascii="Arial" w:hAnsi="Arial" w:cs="Arial"/>
          <w:b/>
          <w:sz w:val="22"/>
          <w:szCs w:val="22"/>
        </w:rPr>
        <w:t xml:space="preserve"> z holdingu PURPOSIA Group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 </w:t>
      </w:r>
      <w:r w:rsidR="00211E29">
        <w:rPr>
          <w:rFonts w:ascii="Arial" w:hAnsi="Arial" w:cs="Arial"/>
          <w:b/>
          <w:sz w:val="22"/>
          <w:szCs w:val="22"/>
        </w:rPr>
        <w:t>realizovala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 generální dodávku multifunkční haly</w:t>
      </w:r>
      <w:r w:rsidR="000162C3">
        <w:rPr>
          <w:rFonts w:ascii="Arial" w:hAnsi="Arial" w:cs="Arial"/>
          <w:b/>
          <w:sz w:val="22"/>
          <w:szCs w:val="22"/>
        </w:rPr>
        <w:t xml:space="preserve"> a administrativní budovy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 pro </w:t>
      </w:r>
      <w:r w:rsidR="002522F2">
        <w:rPr>
          <w:rFonts w:ascii="Arial" w:hAnsi="Arial" w:cs="Arial"/>
          <w:b/>
          <w:sz w:val="22"/>
          <w:szCs w:val="22"/>
        </w:rPr>
        <w:t xml:space="preserve">společnost </w:t>
      </w:r>
      <w:r w:rsidR="00607D50" w:rsidRPr="00ED4F50">
        <w:rPr>
          <w:rFonts w:ascii="Arial" w:hAnsi="Arial" w:cs="Arial"/>
          <w:b/>
          <w:sz w:val="22"/>
          <w:szCs w:val="22"/>
        </w:rPr>
        <w:t>T</w:t>
      </w:r>
      <w:r w:rsidR="002522F2">
        <w:rPr>
          <w:rFonts w:ascii="Arial" w:hAnsi="Arial" w:cs="Arial"/>
          <w:b/>
          <w:sz w:val="22"/>
          <w:szCs w:val="22"/>
        </w:rPr>
        <w:t>ESLA</w:t>
      </w:r>
      <w:r w:rsidR="00607D50" w:rsidRPr="00ED4F50">
        <w:rPr>
          <w:rFonts w:ascii="Arial" w:hAnsi="Arial" w:cs="Arial"/>
          <w:b/>
          <w:sz w:val="22"/>
          <w:szCs w:val="22"/>
        </w:rPr>
        <w:t xml:space="preserve"> K</w:t>
      </w:r>
      <w:r w:rsidR="002522F2">
        <w:rPr>
          <w:rFonts w:ascii="Arial" w:hAnsi="Arial" w:cs="Arial"/>
          <w:b/>
          <w:sz w:val="22"/>
          <w:szCs w:val="22"/>
        </w:rPr>
        <w:t>ARLÍ</w:t>
      </w:r>
      <w:r w:rsidR="00BE1F07">
        <w:rPr>
          <w:rFonts w:ascii="Arial" w:hAnsi="Arial" w:cs="Arial"/>
          <w:b/>
          <w:sz w:val="22"/>
          <w:szCs w:val="22"/>
        </w:rPr>
        <w:t>N</w:t>
      </w:r>
      <w:r w:rsidR="002522F2">
        <w:rPr>
          <w:rFonts w:ascii="Arial" w:hAnsi="Arial" w:cs="Arial"/>
          <w:b/>
          <w:sz w:val="22"/>
          <w:szCs w:val="22"/>
        </w:rPr>
        <w:t>, a.s.</w:t>
      </w:r>
      <w:r w:rsidR="009A7DDF">
        <w:rPr>
          <w:rFonts w:ascii="Arial" w:hAnsi="Arial" w:cs="Arial"/>
          <w:b/>
          <w:sz w:val="22"/>
          <w:szCs w:val="22"/>
        </w:rPr>
        <w:t xml:space="preserve"> v Praze.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 </w:t>
      </w:r>
      <w:r w:rsidR="001453CD">
        <w:rPr>
          <w:rFonts w:ascii="Arial" w:hAnsi="Arial" w:cs="Arial"/>
          <w:b/>
          <w:sz w:val="22"/>
          <w:szCs w:val="22"/>
        </w:rPr>
        <w:t>Nov</w:t>
      </w:r>
      <w:r w:rsidR="000162C3">
        <w:rPr>
          <w:rFonts w:ascii="Arial" w:hAnsi="Arial" w:cs="Arial"/>
          <w:b/>
          <w:sz w:val="22"/>
          <w:szCs w:val="22"/>
        </w:rPr>
        <w:t>é objekty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 se nachází </w:t>
      </w:r>
      <w:r w:rsidR="001453CD" w:rsidRPr="001453CD">
        <w:rPr>
          <w:rFonts w:ascii="Arial" w:hAnsi="Arial" w:cs="Arial"/>
          <w:b/>
          <w:sz w:val="22"/>
          <w:szCs w:val="22"/>
        </w:rPr>
        <w:t>v ji</w:t>
      </w:r>
      <w:r w:rsidR="002522F2">
        <w:rPr>
          <w:rFonts w:ascii="Arial" w:hAnsi="Arial" w:cs="Arial"/>
          <w:b/>
          <w:sz w:val="22"/>
          <w:szCs w:val="22"/>
        </w:rPr>
        <w:t>hovýchodní</w:t>
      </w:r>
      <w:r w:rsidR="001453CD" w:rsidRPr="001453CD">
        <w:rPr>
          <w:rFonts w:ascii="Arial" w:hAnsi="Arial" w:cs="Arial"/>
          <w:b/>
          <w:sz w:val="22"/>
          <w:szCs w:val="22"/>
        </w:rPr>
        <w:t xml:space="preserve"> části areálu Hostivař</w:t>
      </w:r>
      <w:r w:rsidR="001453CD">
        <w:rPr>
          <w:rFonts w:ascii="Arial" w:hAnsi="Arial" w:cs="Arial"/>
          <w:b/>
          <w:sz w:val="22"/>
          <w:szCs w:val="22"/>
        </w:rPr>
        <w:t xml:space="preserve"> </w:t>
      </w:r>
      <w:r w:rsidR="00AF2524" w:rsidRPr="00ED4F50">
        <w:rPr>
          <w:rFonts w:ascii="Arial" w:hAnsi="Arial" w:cs="Arial"/>
          <w:b/>
          <w:sz w:val="22"/>
          <w:szCs w:val="22"/>
        </w:rPr>
        <w:t>a bud</w:t>
      </w:r>
      <w:r w:rsidR="000162C3">
        <w:rPr>
          <w:rFonts w:ascii="Arial" w:hAnsi="Arial" w:cs="Arial"/>
          <w:b/>
          <w:sz w:val="22"/>
          <w:szCs w:val="22"/>
        </w:rPr>
        <w:t>ou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 sloužit </w:t>
      </w:r>
      <w:r w:rsidR="000162C3">
        <w:rPr>
          <w:rFonts w:ascii="Arial" w:hAnsi="Arial" w:cs="Arial"/>
          <w:b/>
          <w:sz w:val="22"/>
          <w:szCs w:val="22"/>
        </w:rPr>
        <w:t>jako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 skladové</w:t>
      </w:r>
      <w:r w:rsidR="000162C3">
        <w:rPr>
          <w:rFonts w:ascii="Arial" w:hAnsi="Arial" w:cs="Arial"/>
          <w:b/>
          <w:sz w:val="22"/>
          <w:szCs w:val="22"/>
        </w:rPr>
        <w:t xml:space="preserve">, </w:t>
      </w:r>
      <w:r w:rsidR="00AF2524" w:rsidRPr="00ED4F50">
        <w:rPr>
          <w:rFonts w:ascii="Arial" w:hAnsi="Arial" w:cs="Arial"/>
          <w:b/>
          <w:sz w:val="22"/>
          <w:szCs w:val="22"/>
        </w:rPr>
        <w:t xml:space="preserve">montážní </w:t>
      </w:r>
      <w:r w:rsidR="000162C3">
        <w:rPr>
          <w:rFonts w:ascii="Arial" w:hAnsi="Arial" w:cs="Arial"/>
          <w:b/>
          <w:sz w:val="22"/>
          <w:szCs w:val="22"/>
        </w:rPr>
        <w:t xml:space="preserve">a kancelářské </w:t>
      </w:r>
      <w:r w:rsidR="00AF2524" w:rsidRPr="00ED4F50">
        <w:rPr>
          <w:rFonts w:ascii="Arial" w:hAnsi="Arial" w:cs="Arial"/>
          <w:b/>
          <w:sz w:val="22"/>
          <w:szCs w:val="22"/>
        </w:rPr>
        <w:t>prostory.</w:t>
      </w:r>
      <w:r w:rsidR="009A7DDF">
        <w:rPr>
          <w:rFonts w:ascii="Arial" w:hAnsi="Arial" w:cs="Arial"/>
          <w:b/>
          <w:sz w:val="22"/>
          <w:szCs w:val="22"/>
        </w:rPr>
        <w:t xml:space="preserve"> F</w:t>
      </w:r>
      <w:r w:rsidR="009A7DDF" w:rsidRPr="009A7DDF">
        <w:rPr>
          <w:rFonts w:ascii="Arial" w:hAnsi="Arial" w:cs="Arial"/>
          <w:b/>
          <w:sz w:val="22"/>
          <w:szCs w:val="22"/>
        </w:rPr>
        <w:t>inanční objem projekt</w:t>
      </w:r>
      <w:r w:rsidR="00577F50">
        <w:rPr>
          <w:rFonts w:ascii="Arial" w:hAnsi="Arial" w:cs="Arial"/>
          <w:b/>
          <w:sz w:val="22"/>
          <w:szCs w:val="22"/>
        </w:rPr>
        <w:t>ů</w:t>
      </w:r>
      <w:r w:rsidR="009A7DDF" w:rsidRPr="009A7DDF">
        <w:rPr>
          <w:rFonts w:ascii="Arial" w:hAnsi="Arial" w:cs="Arial"/>
          <w:b/>
          <w:sz w:val="22"/>
          <w:szCs w:val="22"/>
        </w:rPr>
        <w:t xml:space="preserve"> dosáhl přibližně </w:t>
      </w:r>
      <w:r w:rsidR="002522F2">
        <w:rPr>
          <w:rFonts w:ascii="Arial" w:hAnsi="Arial" w:cs="Arial"/>
          <w:b/>
          <w:sz w:val="22"/>
          <w:szCs w:val="22"/>
        </w:rPr>
        <w:t>94,1</w:t>
      </w:r>
      <w:r w:rsidR="009A7DDF" w:rsidRPr="009A7DDF">
        <w:rPr>
          <w:rFonts w:ascii="Arial" w:hAnsi="Arial" w:cs="Arial"/>
          <w:b/>
          <w:sz w:val="22"/>
          <w:szCs w:val="22"/>
        </w:rPr>
        <w:t xml:space="preserve"> mil. Kč</w:t>
      </w:r>
      <w:r w:rsidR="009A7DDF">
        <w:rPr>
          <w:rFonts w:ascii="Arial" w:hAnsi="Arial" w:cs="Arial"/>
          <w:b/>
          <w:sz w:val="22"/>
          <w:szCs w:val="22"/>
        </w:rPr>
        <w:t>.</w:t>
      </w:r>
    </w:p>
    <w:bookmarkEnd w:id="0"/>
    <w:bookmarkEnd w:id="2"/>
    <w:p w14:paraId="784D2C02" w14:textId="12C0210E" w:rsidR="009A7DDF" w:rsidRPr="009A7DDF" w:rsidRDefault="00764BF3" w:rsidP="009A7DDF">
      <w:pPr>
        <w:pStyle w:val="Zkladntext31"/>
        <w:tabs>
          <w:tab w:val="left" w:pos="4253"/>
        </w:tabs>
        <w:spacing w:line="360" w:lineRule="auto"/>
        <w:rPr>
          <w:rFonts w:eastAsia="Times New Roman" w:cs="Arial"/>
          <w:b/>
          <w:bCs/>
          <w:color w:val="auto"/>
          <w:u w:color="000000"/>
          <w:lang w:eastAsia="cs-CZ"/>
        </w:rPr>
      </w:pPr>
      <w:r>
        <w:rPr>
          <w:rFonts w:eastAsia="Times New Roman" w:cs="Arial"/>
          <w:color w:val="auto"/>
          <w:u w:color="000000"/>
          <w:lang w:eastAsia="cs-CZ"/>
        </w:rPr>
        <w:t>Průmyslová stavba</w:t>
      </w:r>
      <w:r w:rsidR="00A97D62" w:rsidRPr="00ED4F50">
        <w:rPr>
          <w:rFonts w:eastAsia="Times New Roman" w:cs="Arial"/>
          <w:color w:val="auto"/>
          <w:u w:color="000000"/>
          <w:lang w:eastAsia="cs-CZ"/>
        </w:rPr>
        <w:t xml:space="preserve"> je navržen</w:t>
      </w:r>
      <w:r>
        <w:rPr>
          <w:rFonts w:eastAsia="Times New Roman" w:cs="Arial"/>
          <w:color w:val="auto"/>
          <w:u w:color="000000"/>
          <w:lang w:eastAsia="cs-CZ"/>
        </w:rPr>
        <w:t>a</w:t>
      </w:r>
      <w:r w:rsidR="00A97D62" w:rsidRPr="00ED4F50">
        <w:rPr>
          <w:rFonts w:eastAsia="Times New Roman" w:cs="Arial"/>
          <w:color w:val="auto"/>
          <w:u w:color="000000"/>
          <w:lang w:eastAsia="cs-CZ"/>
        </w:rPr>
        <w:t xml:space="preserve"> jako přízemní</w:t>
      </w:r>
      <w:r>
        <w:rPr>
          <w:rFonts w:eastAsia="Times New Roman" w:cs="Arial"/>
          <w:color w:val="auto"/>
          <w:u w:color="000000"/>
          <w:lang w:eastAsia="cs-CZ"/>
        </w:rPr>
        <w:t xml:space="preserve"> jednolodní</w:t>
      </w:r>
      <w:r w:rsidR="00A97D62" w:rsidRPr="00ED4F50">
        <w:rPr>
          <w:rFonts w:eastAsia="Times New Roman" w:cs="Arial"/>
          <w:color w:val="auto"/>
          <w:u w:color="000000"/>
          <w:lang w:eastAsia="cs-CZ"/>
        </w:rPr>
        <w:t xml:space="preserve"> hala s dvoupodlažním </w:t>
      </w:r>
      <w:proofErr w:type="spellStart"/>
      <w:r w:rsidR="00A97D62" w:rsidRPr="00ED4F50">
        <w:rPr>
          <w:rFonts w:eastAsia="Times New Roman" w:cs="Arial"/>
          <w:color w:val="auto"/>
          <w:u w:color="000000"/>
          <w:lang w:eastAsia="cs-CZ"/>
        </w:rPr>
        <w:t>vestavkem</w:t>
      </w:r>
      <w:proofErr w:type="spellEnd"/>
      <w:r>
        <w:rPr>
          <w:rFonts w:eastAsia="Times New Roman" w:cs="Arial"/>
          <w:color w:val="auto"/>
          <w:u w:color="000000"/>
          <w:lang w:eastAsia="cs-CZ"/>
        </w:rPr>
        <w:t>. Objekt zahrnuje skladové a montážní prostory, provozní kanceláře a sociální zařízení pro zaměstnance</w:t>
      </w:r>
      <w:r w:rsidR="00A97D62" w:rsidRPr="00ED4F50">
        <w:rPr>
          <w:rFonts w:eastAsia="Times New Roman" w:cs="Arial"/>
          <w:color w:val="auto"/>
          <w:u w:color="000000"/>
          <w:lang w:eastAsia="cs-CZ"/>
        </w:rPr>
        <w:t xml:space="preserve"> </w:t>
      </w:r>
      <w:r w:rsidR="009A7DDF" w:rsidRPr="009A7DDF">
        <w:rPr>
          <w:rFonts w:eastAsia="Times New Roman" w:cs="Arial"/>
          <w:i/>
          <w:iCs/>
          <w:color w:val="auto"/>
          <w:lang w:eastAsia="cs-CZ"/>
        </w:rPr>
        <w:t xml:space="preserve">„Moderní konstrukční řešení haly zajišťuje jak energetickou úspornost, tak flexibilitu pro potřeby </w:t>
      </w:r>
      <w:r>
        <w:rPr>
          <w:rFonts w:eastAsia="Times New Roman" w:cs="Arial"/>
          <w:i/>
          <w:iCs/>
          <w:color w:val="auto"/>
          <w:lang w:eastAsia="cs-CZ"/>
        </w:rPr>
        <w:t>uživatelů</w:t>
      </w:r>
      <w:r w:rsidR="009A7DDF" w:rsidRPr="009A7DDF">
        <w:rPr>
          <w:rFonts w:eastAsia="Times New Roman" w:cs="Arial"/>
          <w:i/>
          <w:iCs/>
          <w:color w:val="auto"/>
          <w:lang w:eastAsia="cs-CZ"/>
        </w:rPr>
        <w:t>.</w:t>
      </w:r>
      <w:r w:rsidRPr="00764BF3">
        <w:t xml:space="preserve"> </w:t>
      </w:r>
      <w:r w:rsidRPr="00764BF3">
        <w:rPr>
          <w:rFonts w:eastAsia="Times New Roman" w:cs="Arial"/>
          <w:i/>
          <w:iCs/>
          <w:color w:val="auto"/>
          <w:lang w:eastAsia="cs-CZ"/>
        </w:rPr>
        <w:t xml:space="preserve">Dokončením tohoto projektu </w:t>
      </w:r>
      <w:r>
        <w:rPr>
          <w:rFonts w:eastAsia="Times New Roman" w:cs="Arial"/>
          <w:i/>
          <w:iCs/>
          <w:color w:val="auto"/>
          <w:lang w:eastAsia="cs-CZ"/>
        </w:rPr>
        <w:t xml:space="preserve">jsme potvrdili </w:t>
      </w:r>
      <w:r w:rsidR="00D46FCA">
        <w:rPr>
          <w:rFonts w:eastAsia="Times New Roman" w:cs="Arial"/>
          <w:i/>
          <w:iCs/>
          <w:color w:val="auto"/>
          <w:lang w:eastAsia="cs-CZ"/>
        </w:rPr>
        <w:t xml:space="preserve">naši </w:t>
      </w:r>
      <w:r>
        <w:rPr>
          <w:rFonts w:eastAsia="Times New Roman" w:cs="Arial"/>
          <w:i/>
          <w:iCs/>
          <w:color w:val="auto"/>
          <w:lang w:eastAsia="cs-CZ"/>
        </w:rPr>
        <w:t xml:space="preserve">dlouhodobou </w:t>
      </w:r>
      <w:r w:rsidRPr="00764BF3">
        <w:rPr>
          <w:rFonts w:eastAsia="Times New Roman" w:cs="Arial"/>
          <w:i/>
          <w:iCs/>
          <w:color w:val="auto"/>
          <w:lang w:eastAsia="cs-CZ"/>
        </w:rPr>
        <w:t xml:space="preserve">pozici </w:t>
      </w:r>
      <w:r>
        <w:rPr>
          <w:rFonts w:eastAsia="Times New Roman" w:cs="Arial"/>
          <w:i/>
          <w:iCs/>
          <w:color w:val="auto"/>
          <w:lang w:eastAsia="cs-CZ"/>
        </w:rPr>
        <w:t xml:space="preserve">jako </w:t>
      </w:r>
      <w:r w:rsidRPr="00764BF3">
        <w:rPr>
          <w:rFonts w:eastAsia="Times New Roman" w:cs="Arial"/>
          <w:i/>
          <w:iCs/>
          <w:color w:val="auto"/>
          <w:lang w:eastAsia="cs-CZ"/>
        </w:rPr>
        <w:t>spolehlivého partnera v oblasti průmyslové výstavby</w:t>
      </w:r>
      <w:r w:rsidR="009A7DDF" w:rsidRPr="009A7DDF">
        <w:rPr>
          <w:rFonts w:eastAsia="Times New Roman" w:cs="Arial"/>
          <w:i/>
          <w:iCs/>
          <w:color w:val="auto"/>
          <w:lang w:eastAsia="cs-CZ"/>
        </w:rPr>
        <w:t xml:space="preserve">,“ </w:t>
      </w:r>
      <w:r w:rsidR="009A7DDF" w:rsidRPr="009A7DDF">
        <w:rPr>
          <w:rFonts w:eastAsia="Times New Roman" w:cs="Arial"/>
          <w:color w:val="auto"/>
          <w:u w:color="000000"/>
          <w:lang w:eastAsia="cs-CZ"/>
        </w:rPr>
        <w:t xml:space="preserve">uvedl </w:t>
      </w:r>
      <w:r w:rsidR="009A7DDF" w:rsidRPr="009A7DDF">
        <w:rPr>
          <w:rFonts w:eastAsia="Times New Roman" w:cs="Arial"/>
          <w:b/>
          <w:bCs/>
          <w:color w:val="auto"/>
          <w:u w:color="000000"/>
          <w:lang w:eastAsia="cs-CZ"/>
        </w:rPr>
        <w:t xml:space="preserve">Tomáš Hess, obchodní ředitel </w:t>
      </w:r>
      <w:r w:rsidR="00E27378">
        <w:rPr>
          <w:rFonts w:eastAsia="Times New Roman" w:cs="Arial"/>
          <w:b/>
          <w:bCs/>
          <w:color w:val="auto"/>
          <w:u w:color="000000"/>
          <w:lang w:eastAsia="cs-CZ"/>
        </w:rPr>
        <w:t>s</w:t>
      </w:r>
      <w:r w:rsidR="00210BE0">
        <w:rPr>
          <w:rFonts w:eastAsia="Times New Roman" w:cs="Arial"/>
          <w:b/>
          <w:bCs/>
          <w:color w:val="auto"/>
          <w:u w:color="000000"/>
          <w:lang w:eastAsia="cs-CZ"/>
        </w:rPr>
        <w:t>tavební skupiny</w:t>
      </w:r>
      <w:r w:rsidR="00E27378">
        <w:rPr>
          <w:rFonts w:eastAsia="Times New Roman" w:cs="Arial"/>
          <w:b/>
          <w:bCs/>
          <w:color w:val="auto"/>
          <w:u w:color="000000"/>
          <w:lang w:eastAsia="cs-CZ"/>
        </w:rPr>
        <w:t xml:space="preserve"> </w:t>
      </w:r>
      <w:r w:rsidR="009A7DDF" w:rsidRPr="009A7DDF">
        <w:rPr>
          <w:rFonts w:eastAsia="Times New Roman" w:cs="Arial"/>
          <w:b/>
          <w:bCs/>
          <w:color w:val="auto"/>
          <w:u w:color="000000"/>
          <w:lang w:eastAsia="cs-CZ"/>
        </w:rPr>
        <w:t xml:space="preserve">HSF </w:t>
      </w:r>
      <w:proofErr w:type="spellStart"/>
      <w:r w:rsidR="009A7DDF" w:rsidRPr="009A7DDF">
        <w:rPr>
          <w:rFonts w:eastAsia="Times New Roman" w:cs="Arial"/>
          <w:b/>
          <w:bCs/>
          <w:color w:val="auto"/>
          <w:u w:color="000000"/>
          <w:lang w:eastAsia="cs-CZ"/>
        </w:rPr>
        <w:t>System</w:t>
      </w:r>
      <w:proofErr w:type="spellEnd"/>
      <w:r w:rsidR="00D46FCA">
        <w:rPr>
          <w:rFonts w:eastAsia="Times New Roman" w:cs="Arial"/>
          <w:b/>
          <w:bCs/>
          <w:color w:val="auto"/>
          <w:u w:color="000000"/>
          <w:lang w:eastAsia="cs-CZ"/>
        </w:rPr>
        <w:t xml:space="preserve"> z</w:t>
      </w:r>
      <w:r w:rsidR="00E27378">
        <w:rPr>
          <w:rFonts w:eastAsia="Times New Roman" w:cs="Arial"/>
          <w:b/>
          <w:bCs/>
          <w:color w:val="auto"/>
          <w:u w:color="000000"/>
          <w:lang w:eastAsia="cs-CZ"/>
        </w:rPr>
        <w:t xml:space="preserve"> </w:t>
      </w:r>
      <w:r w:rsidR="00210BE0">
        <w:rPr>
          <w:rFonts w:eastAsia="Times New Roman" w:cs="Arial"/>
          <w:b/>
          <w:bCs/>
          <w:color w:val="auto"/>
          <w:u w:color="000000"/>
          <w:lang w:eastAsia="cs-CZ"/>
        </w:rPr>
        <w:t>holdingu</w:t>
      </w:r>
      <w:r w:rsidR="00E27378">
        <w:rPr>
          <w:rFonts w:eastAsia="Times New Roman" w:cs="Arial"/>
          <w:b/>
          <w:bCs/>
          <w:color w:val="auto"/>
          <w:u w:color="000000"/>
          <w:lang w:eastAsia="cs-CZ"/>
        </w:rPr>
        <w:t xml:space="preserve"> PURPOSIA Group.</w:t>
      </w:r>
    </w:p>
    <w:p w14:paraId="67B21892" w14:textId="77777777" w:rsidR="009A7DDF" w:rsidRDefault="009A7DDF" w:rsidP="009A7DDF">
      <w:pPr>
        <w:pStyle w:val="Zkladntext31"/>
        <w:tabs>
          <w:tab w:val="left" w:pos="4253"/>
        </w:tabs>
        <w:spacing w:line="360" w:lineRule="auto"/>
        <w:rPr>
          <w:rFonts w:eastAsia="Times New Roman" w:cs="Arial"/>
          <w:color w:val="auto"/>
          <w:u w:color="000000"/>
          <w:lang w:eastAsia="cs-CZ"/>
        </w:rPr>
      </w:pPr>
    </w:p>
    <w:p w14:paraId="41561D14" w14:textId="625A0C70" w:rsidR="00A97D62" w:rsidRPr="00ED4F50" w:rsidRDefault="00A97D62" w:rsidP="009A7DDF">
      <w:pPr>
        <w:pStyle w:val="Zkladntext31"/>
        <w:tabs>
          <w:tab w:val="left" w:pos="4253"/>
        </w:tabs>
        <w:spacing w:line="360" w:lineRule="auto"/>
        <w:rPr>
          <w:rFonts w:eastAsia="Times New Roman" w:cs="Arial"/>
          <w:color w:val="auto"/>
          <w:u w:color="000000"/>
          <w:lang w:eastAsia="cs-CZ"/>
        </w:rPr>
      </w:pPr>
      <w:r w:rsidRPr="00ED4F50">
        <w:rPr>
          <w:rFonts w:eastAsia="Times New Roman" w:cs="Arial"/>
          <w:color w:val="auto"/>
          <w:u w:color="000000"/>
          <w:lang w:eastAsia="cs-CZ"/>
        </w:rPr>
        <w:t xml:space="preserve">Konstrukci </w:t>
      </w:r>
      <w:r w:rsidR="00764BF3">
        <w:rPr>
          <w:rFonts w:eastAsia="Times New Roman" w:cs="Arial"/>
          <w:color w:val="auto"/>
          <w:u w:color="000000"/>
          <w:lang w:eastAsia="cs-CZ"/>
        </w:rPr>
        <w:t xml:space="preserve">multifunkční haly </w:t>
      </w:r>
      <w:r w:rsidRPr="00ED4F50">
        <w:rPr>
          <w:rFonts w:eastAsia="Times New Roman" w:cs="Arial"/>
          <w:color w:val="auto"/>
          <w:u w:color="000000"/>
          <w:lang w:eastAsia="cs-CZ"/>
        </w:rPr>
        <w:t>tvoří železobetonový skelet, fasádní plášť pak sendvičové panely v šedobílé barvě s modrým akcentem, odpovídající firemní identitě</w:t>
      </w:r>
      <w:r w:rsidR="002522F2">
        <w:rPr>
          <w:rFonts w:eastAsia="Times New Roman" w:cs="Arial"/>
          <w:color w:val="auto"/>
          <w:u w:color="000000"/>
          <w:lang w:eastAsia="cs-CZ"/>
        </w:rPr>
        <w:t xml:space="preserve"> společnosti</w:t>
      </w:r>
      <w:r w:rsidRPr="00ED4F50">
        <w:rPr>
          <w:rFonts w:eastAsia="Times New Roman" w:cs="Arial"/>
          <w:color w:val="auto"/>
          <w:u w:color="000000"/>
          <w:lang w:eastAsia="cs-CZ"/>
        </w:rPr>
        <w:t xml:space="preserve"> </w:t>
      </w:r>
      <w:r w:rsidR="00607D50" w:rsidRPr="00ED4F50">
        <w:rPr>
          <w:rFonts w:eastAsia="Times New Roman" w:cs="Arial"/>
          <w:color w:val="auto"/>
          <w:u w:color="000000"/>
          <w:lang w:eastAsia="cs-CZ"/>
        </w:rPr>
        <w:t>T</w:t>
      </w:r>
      <w:r w:rsidR="002522F2">
        <w:rPr>
          <w:rFonts w:eastAsia="Times New Roman" w:cs="Arial"/>
          <w:color w:val="auto"/>
          <w:u w:color="000000"/>
          <w:lang w:eastAsia="cs-CZ"/>
        </w:rPr>
        <w:t>ESLA</w:t>
      </w:r>
      <w:r w:rsidR="00607D50" w:rsidRPr="00ED4F50">
        <w:rPr>
          <w:rFonts w:eastAsia="Times New Roman" w:cs="Arial"/>
          <w:color w:val="auto"/>
          <w:u w:color="000000"/>
          <w:lang w:eastAsia="cs-CZ"/>
        </w:rPr>
        <w:t xml:space="preserve"> K</w:t>
      </w:r>
      <w:r w:rsidR="002522F2">
        <w:rPr>
          <w:rFonts w:eastAsia="Times New Roman" w:cs="Arial"/>
          <w:color w:val="auto"/>
          <w:u w:color="000000"/>
          <w:lang w:eastAsia="cs-CZ"/>
        </w:rPr>
        <w:t>ARLÍ</w:t>
      </w:r>
      <w:r w:rsidR="00BE1F07">
        <w:rPr>
          <w:rFonts w:eastAsia="Times New Roman" w:cs="Arial"/>
          <w:color w:val="auto"/>
          <w:u w:color="000000"/>
          <w:lang w:eastAsia="cs-CZ"/>
        </w:rPr>
        <w:t>N</w:t>
      </w:r>
      <w:r w:rsidR="002522F2">
        <w:rPr>
          <w:rFonts w:eastAsia="Times New Roman" w:cs="Arial"/>
          <w:color w:val="auto"/>
          <w:u w:color="000000"/>
          <w:lang w:eastAsia="cs-CZ"/>
        </w:rPr>
        <w:t>, a.s.</w:t>
      </w:r>
      <w:r w:rsidRPr="00ED4F50">
        <w:rPr>
          <w:rFonts w:eastAsia="Times New Roman" w:cs="Arial"/>
          <w:color w:val="auto"/>
          <w:u w:color="000000"/>
          <w:lang w:eastAsia="cs-CZ"/>
        </w:rPr>
        <w:t xml:space="preserve"> Prosklené pásy oken na severní a jižní fasádě zajišťují přirozené osvětlení interiéru. Střešní konstrukce má minimální sklon 3° a je řešena jako skládaný plášť s EPS izolací o tloušťce 180 mm.</w:t>
      </w:r>
    </w:p>
    <w:p w14:paraId="1FA66C13" w14:textId="77777777" w:rsidR="00A97D62" w:rsidRPr="00ED4F50" w:rsidRDefault="00A97D62" w:rsidP="009A7DDF">
      <w:pPr>
        <w:pStyle w:val="Zkladntext31"/>
        <w:tabs>
          <w:tab w:val="left" w:pos="4253"/>
        </w:tabs>
        <w:spacing w:line="360" w:lineRule="auto"/>
        <w:rPr>
          <w:rFonts w:eastAsia="Times New Roman" w:cs="Arial"/>
          <w:color w:val="auto"/>
          <w:u w:color="000000"/>
          <w:lang w:eastAsia="cs-CZ"/>
        </w:rPr>
      </w:pPr>
    </w:p>
    <w:p w14:paraId="4719079F" w14:textId="4BE66FC1" w:rsidR="00B42D82" w:rsidRDefault="000162C3" w:rsidP="009A7DDF">
      <w:pPr>
        <w:pStyle w:val="Zkladntext31"/>
        <w:tabs>
          <w:tab w:val="left" w:pos="4253"/>
        </w:tabs>
        <w:spacing w:line="360" w:lineRule="auto"/>
        <w:rPr>
          <w:rFonts w:eastAsia="Times New Roman" w:cs="Arial"/>
          <w:color w:val="auto"/>
          <w:u w:color="000000"/>
          <w:lang w:eastAsia="cs-CZ"/>
        </w:rPr>
      </w:pPr>
      <w:r>
        <w:rPr>
          <w:rFonts w:eastAsia="Times New Roman" w:cs="Arial"/>
          <w:color w:val="auto"/>
          <w:u w:color="000000"/>
          <w:lang w:eastAsia="cs-CZ"/>
        </w:rPr>
        <w:t xml:space="preserve">V rámci </w:t>
      </w:r>
      <w:r w:rsidR="00764BF3">
        <w:rPr>
          <w:rFonts w:eastAsia="Times New Roman" w:cs="Arial"/>
          <w:color w:val="auto"/>
          <w:u w:color="000000"/>
          <w:lang w:eastAsia="cs-CZ"/>
        </w:rPr>
        <w:t>generální dodávky</w:t>
      </w:r>
      <w:r>
        <w:rPr>
          <w:rFonts w:eastAsia="Times New Roman" w:cs="Arial"/>
          <w:color w:val="auto"/>
          <w:u w:color="000000"/>
          <w:lang w:eastAsia="cs-CZ"/>
        </w:rPr>
        <w:t xml:space="preserve"> haly</w:t>
      </w:r>
      <w:r w:rsidR="00A97D62" w:rsidRPr="00ED4F50">
        <w:rPr>
          <w:rFonts w:eastAsia="Times New Roman" w:cs="Arial"/>
          <w:color w:val="auto"/>
          <w:u w:color="000000"/>
          <w:lang w:eastAsia="cs-CZ"/>
        </w:rPr>
        <w:t xml:space="preserve"> byly </w:t>
      </w:r>
      <w:r w:rsidR="002522F2">
        <w:rPr>
          <w:rFonts w:eastAsia="Times New Roman" w:cs="Arial"/>
          <w:color w:val="auto"/>
          <w:u w:color="000000"/>
          <w:lang w:eastAsia="cs-CZ"/>
        </w:rPr>
        <w:t xml:space="preserve">realizovány </w:t>
      </w:r>
      <w:r w:rsidR="00A97D62" w:rsidRPr="00ED4F50">
        <w:rPr>
          <w:rFonts w:eastAsia="Times New Roman" w:cs="Arial"/>
          <w:color w:val="auto"/>
          <w:u w:color="000000"/>
          <w:lang w:eastAsia="cs-CZ"/>
        </w:rPr>
        <w:t xml:space="preserve">i navazující inženýrské sítě, </w:t>
      </w:r>
      <w:r w:rsidR="002D0940">
        <w:rPr>
          <w:rFonts w:eastAsia="Times New Roman" w:cs="Arial"/>
          <w:color w:val="auto"/>
          <w:u w:color="000000"/>
          <w:lang w:eastAsia="cs-CZ"/>
        </w:rPr>
        <w:t xml:space="preserve">retenční nádrže, </w:t>
      </w:r>
      <w:r w:rsidR="00A97D62" w:rsidRPr="00ED4F50">
        <w:rPr>
          <w:rFonts w:eastAsia="Times New Roman" w:cs="Arial"/>
          <w:color w:val="auto"/>
          <w:u w:color="000000"/>
          <w:lang w:eastAsia="cs-CZ"/>
        </w:rPr>
        <w:t>obslužné komunikace a zpevněné plochy.</w:t>
      </w:r>
      <w:r w:rsidR="002D3F9D">
        <w:rPr>
          <w:rFonts w:eastAsia="Times New Roman" w:cs="Arial"/>
          <w:color w:val="auto"/>
          <w:u w:color="000000"/>
          <w:lang w:eastAsia="cs-CZ"/>
        </w:rPr>
        <w:t xml:space="preserve"> </w:t>
      </w:r>
      <w:r w:rsidR="00D46FCA">
        <w:rPr>
          <w:rFonts w:eastAsia="Times New Roman" w:cs="Arial"/>
          <w:color w:val="auto"/>
          <w:u w:color="000000"/>
          <w:lang w:eastAsia="cs-CZ"/>
        </w:rPr>
        <w:t>„</w:t>
      </w:r>
      <w:r w:rsidR="002D3F9D">
        <w:rPr>
          <w:rFonts w:eastAsia="Times New Roman" w:cs="Arial"/>
          <w:i/>
          <w:color w:val="auto"/>
          <w:u w:color="000000"/>
          <w:lang w:eastAsia="cs-CZ"/>
        </w:rPr>
        <w:t>N</w:t>
      </w:r>
      <w:r w:rsidR="009A7DDF" w:rsidRPr="009A7DDF">
        <w:rPr>
          <w:rFonts w:eastAsia="Times New Roman" w:cs="Arial"/>
          <w:i/>
          <w:color w:val="auto"/>
          <w:u w:color="000000"/>
          <w:lang w:eastAsia="cs-CZ"/>
        </w:rPr>
        <w:t>ov</w:t>
      </w:r>
      <w:r w:rsidR="002D3F9D">
        <w:rPr>
          <w:rFonts w:eastAsia="Times New Roman" w:cs="Arial"/>
          <w:i/>
          <w:color w:val="auto"/>
          <w:u w:color="000000"/>
          <w:lang w:eastAsia="cs-CZ"/>
        </w:rPr>
        <w:t xml:space="preserve">á multifunkční hala nám </w:t>
      </w:r>
      <w:r w:rsidR="009A7DDF" w:rsidRPr="009A7DDF">
        <w:rPr>
          <w:rFonts w:eastAsia="Times New Roman" w:cs="Arial"/>
          <w:i/>
          <w:color w:val="auto"/>
          <w:u w:color="000000"/>
          <w:lang w:eastAsia="cs-CZ"/>
        </w:rPr>
        <w:t>umožn</w:t>
      </w:r>
      <w:r w:rsidR="00E75A0F">
        <w:rPr>
          <w:rFonts w:eastAsia="Times New Roman" w:cs="Arial"/>
          <w:i/>
          <w:color w:val="auto"/>
          <w:u w:color="000000"/>
          <w:lang w:eastAsia="cs-CZ"/>
        </w:rPr>
        <w:t>ila</w:t>
      </w:r>
      <w:r w:rsidR="009A7DDF" w:rsidRPr="009A7DDF">
        <w:rPr>
          <w:rFonts w:eastAsia="Times New Roman" w:cs="Arial"/>
          <w:i/>
          <w:color w:val="auto"/>
          <w:u w:color="000000"/>
          <w:lang w:eastAsia="cs-CZ"/>
        </w:rPr>
        <w:t xml:space="preserve"> další rozvoj</w:t>
      </w:r>
      <w:r w:rsidR="002D3F9D">
        <w:rPr>
          <w:rFonts w:eastAsia="Times New Roman" w:cs="Arial"/>
          <w:i/>
          <w:color w:val="auto"/>
          <w:u w:color="000000"/>
          <w:lang w:eastAsia="cs-CZ"/>
        </w:rPr>
        <w:t xml:space="preserve"> našich</w:t>
      </w:r>
      <w:r w:rsidR="009A7DDF" w:rsidRPr="009A7DDF">
        <w:rPr>
          <w:rFonts w:eastAsia="Times New Roman" w:cs="Arial"/>
          <w:i/>
          <w:color w:val="auto"/>
          <w:u w:color="000000"/>
          <w:lang w:eastAsia="cs-CZ"/>
        </w:rPr>
        <w:t xml:space="preserve"> výrobních a logistických kapacit</w:t>
      </w:r>
      <w:r w:rsidR="00E75A0F">
        <w:rPr>
          <w:rFonts w:eastAsia="Times New Roman" w:cs="Arial"/>
          <w:i/>
          <w:color w:val="auto"/>
          <w:u w:color="000000"/>
          <w:lang w:eastAsia="cs-CZ"/>
        </w:rPr>
        <w:t xml:space="preserve"> určených k pronájmu</w:t>
      </w:r>
      <w:r w:rsidR="00B42D82" w:rsidRPr="00ED4F50">
        <w:rPr>
          <w:rFonts w:eastAsia="Times New Roman" w:cs="Arial"/>
          <w:i/>
          <w:color w:val="auto"/>
          <w:u w:color="000000"/>
          <w:lang w:eastAsia="cs-CZ"/>
        </w:rPr>
        <w:t xml:space="preserve">. </w:t>
      </w:r>
      <w:r w:rsidR="002D3F9D">
        <w:rPr>
          <w:rFonts w:eastAsia="Times New Roman" w:cs="Arial"/>
          <w:i/>
          <w:color w:val="auto"/>
          <w:u w:color="000000"/>
          <w:lang w:eastAsia="cs-CZ"/>
        </w:rPr>
        <w:t>Budova</w:t>
      </w:r>
      <w:r w:rsidR="00B42D82" w:rsidRPr="00ED4F50">
        <w:rPr>
          <w:rFonts w:eastAsia="Times New Roman" w:cs="Arial"/>
          <w:i/>
          <w:color w:val="auto"/>
          <w:u w:color="000000"/>
          <w:lang w:eastAsia="cs-CZ"/>
        </w:rPr>
        <w:t xml:space="preserve"> splňuje naše požadavky na moderní a funkční prostory </w:t>
      </w:r>
      <w:r w:rsidR="002D3F9D">
        <w:rPr>
          <w:rFonts w:eastAsia="Times New Roman" w:cs="Arial"/>
          <w:i/>
          <w:color w:val="auto"/>
          <w:u w:color="000000"/>
          <w:lang w:eastAsia="cs-CZ"/>
        </w:rPr>
        <w:t xml:space="preserve">s </w:t>
      </w:r>
      <w:r w:rsidR="002D3F9D" w:rsidRPr="002D3F9D">
        <w:rPr>
          <w:rFonts w:eastAsia="Times New Roman" w:cs="Arial"/>
          <w:i/>
          <w:color w:val="auto"/>
          <w:u w:color="000000"/>
          <w:lang w:eastAsia="cs-CZ"/>
        </w:rPr>
        <w:t>důraz</w:t>
      </w:r>
      <w:r w:rsidR="002D3F9D">
        <w:rPr>
          <w:rFonts w:eastAsia="Times New Roman" w:cs="Arial"/>
          <w:i/>
          <w:color w:val="auto"/>
          <w:u w:color="000000"/>
          <w:lang w:eastAsia="cs-CZ"/>
        </w:rPr>
        <w:t>em</w:t>
      </w:r>
      <w:r w:rsidR="002D3F9D" w:rsidRPr="002D3F9D">
        <w:rPr>
          <w:rFonts w:eastAsia="Times New Roman" w:cs="Arial"/>
          <w:i/>
          <w:color w:val="auto"/>
          <w:u w:color="000000"/>
          <w:lang w:eastAsia="cs-CZ"/>
        </w:rPr>
        <w:t xml:space="preserve"> na efektivitu provozu a optimální pracovní podmínky</w:t>
      </w:r>
      <w:r w:rsidR="00B42D82" w:rsidRPr="00ED4F50">
        <w:rPr>
          <w:rFonts w:eastAsia="Times New Roman" w:cs="Arial"/>
          <w:i/>
          <w:color w:val="auto"/>
          <w:u w:color="000000"/>
          <w:lang w:eastAsia="cs-CZ"/>
        </w:rPr>
        <w:t>,</w:t>
      </w:r>
      <w:r w:rsidR="00D46FCA">
        <w:rPr>
          <w:rFonts w:eastAsia="Times New Roman" w:cs="Arial"/>
          <w:i/>
          <w:color w:val="auto"/>
          <w:u w:color="000000"/>
          <w:lang w:eastAsia="cs-CZ"/>
        </w:rPr>
        <w:t>“</w:t>
      </w:r>
      <w:r w:rsidR="00B42D82" w:rsidRPr="00ED4F50">
        <w:rPr>
          <w:rFonts w:eastAsia="Times New Roman" w:cs="Arial"/>
          <w:i/>
          <w:color w:val="auto"/>
          <w:u w:color="000000"/>
          <w:lang w:eastAsia="cs-CZ"/>
        </w:rPr>
        <w:t xml:space="preserve"> </w:t>
      </w:r>
      <w:r w:rsidR="00B42D82" w:rsidRPr="00ED4F50">
        <w:rPr>
          <w:rFonts w:eastAsia="Times New Roman" w:cs="Arial"/>
          <w:color w:val="auto"/>
          <w:u w:color="000000"/>
          <w:lang w:eastAsia="cs-CZ"/>
        </w:rPr>
        <w:t>dodal</w:t>
      </w:r>
      <w:r w:rsidR="002D3F9D">
        <w:rPr>
          <w:rFonts w:eastAsia="Times New Roman" w:cs="Arial"/>
          <w:color w:val="auto"/>
          <w:u w:color="000000"/>
          <w:lang w:eastAsia="cs-CZ"/>
        </w:rPr>
        <w:t xml:space="preserve"> </w:t>
      </w:r>
      <w:r w:rsidR="002522F2" w:rsidRPr="00717ED7">
        <w:rPr>
          <w:rFonts w:eastAsia="Times New Roman" w:cs="Arial"/>
          <w:b/>
          <w:bCs/>
          <w:color w:val="auto"/>
          <w:u w:color="000000"/>
          <w:lang w:eastAsia="cs-CZ"/>
        </w:rPr>
        <w:t xml:space="preserve">Ing. </w:t>
      </w:r>
      <w:r w:rsidR="00F17108" w:rsidRPr="00717ED7">
        <w:rPr>
          <w:rFonts w:eastAsia="Times New Roman" w:cs="Arial"/>
          <w:b/>
          <w:bCs/>
          <w:color w:val="auto"/>
          <w:u w:color="000000"/>
          <w:lang w:eastAsia="cs-CZ"/>
        </w:rPr>
        <w:t>Vladimír</w:t>
      </w:r>
      <w:r w:rsidR="002522F2" w:rsidRPr="00717ED7">
        <w:rPr>
          <w:rFonts w:eastAsia="Times New Roman" w:cs="Arial"/>
          <w:b/>
          <w:bCs/>
          <w:color w:val="auto"/>
          <w:u w:color="000000"/>
          <w:lang w:eastAsia="cs-CZ"/>
        </w:rPr>
        <w:t xml:space="preserve"> Kurka, </w:t>
      </w:r>
      <w:r w:rsidR="00F17108" w:rsidRPr="00717ED7">
        <w:rPr>
          <w:rFonts w:eastAsia="Times New Roman" w:cs="Arial"/>
          <w:b/>
          <w:bCs/>
          <w:color w:val="auto"/>
          <w:u w:color="000000"/>
          <w:lang w:eastAsia="cs-CZ"/>
        </w:rPr>
        <w:t>člen</w:t>
      </w:r>
      <w:r w:rsidR="002522F2" w:rsidRPr="00717ED7">
        <w:rPr>
          <w:rFonts w:eastAsia="Times New Roman" w:cs="Arial"/>
          <w:b/>
          <w:bCs/>
          <w:color w:val="auto"/>
          <w:u w:color="000000"/>
          <w:lang w:eastAsia="cs-CZ"/>
        </w:rPr>
        <w:t xml:space="preserve"> představenstva</w:t>
      </w:r>
      <w:r w:rsidR="00717ED7" w:rsidRPr="00717ED7">
        <w:rPr>
          <w:rFonts w:eastAsia="Times New Roman" w:cs="Arial"/>
          <w:b/>
          <w:bCs/>
          <w:color w:val="auto"/>
          <w:u w:color="000000"/>
          <w:lang w:eastAsia="cs-CZ"/>
        </w:rPr>
        <w:t xml:space="preserve"> společnosti TESLA KARLÍN, a.s.</w:t>
      </w:r>
    </w:p>
    <w:p w14:paraId="52DD8A6B" w14:textId="1813FF05" w:rsidR="000162C3" w:rsidRDefault="000162C3" w:rsidP="009A7DDF">
      <w:pPr>
        <w:pStyle w:val="Zkladntext31"/>
        <w:tabs>
          <w:tab w:val="left" w:pos="4253"/>
        </w:tabs>
        <w:spacing w:line="360" w:lineRule="auto"/>
        <w:rPr>
          <w:rFonts w:eastAsia="Times New Roman" w:cs="Arial"/>
          <w:color w:val="auto"/>
          <w:u w:color="000000"/>
          <w:lang w:eastAsia="cs-CZ"/>
        </w:rPr>
      </w:pPr>
    </w:p>
    <w:p w14:paraId="487D7F63" w14:textId="55E53539" w:rsidR="009F089A" w:rsidRDefault="000162C3" w:rsidP="009A7DDF">
      <w:pPr>
        <w:pStyle w:val="Zkladntext31"/>
        <w:tabs>
          <w:tab w:val="left" w:pos="4253"/>
        </w:tabs>
        <w:spacing w:line="360" w:lineRule="auto"/>
        <w:rPr>
          <w:rFonts w:eastAsia="Times New Roman" w:cs="Arial"/>
          <w:color w:val="auto"/>
          <w:u w:color="000000"/>
          <w:lang w:eastAsia="cs-CZ"/>
        </w:rPr>
      </w:pPr>
      <w:r>
        <w:rPr>
          <w:rFonts w:eastAsia="Times New Roman" w:cs="Arial"/>
          <w:color w:val="auto"/>
          <w:u w:color="000000"/>
          <w:lang w:eastAsia="cs-CZ"/>
        </w:rPr>
        <w:t xml:space="preserve">Součástí generální dodávky pro </w:t>
      </w:r>
      <w:r w:rsidR="002522F2">
        <w:rPr>
          <w:rFonts w:eastAsia="Times New Roman" w:cs="Arial"/>
          <w:color w:val="auto"/>
          <w:u w:color="000000"/>
          <w:lang w:eastAsia="cs-CZ"/>
        </w:rPr>
        <w:t xml:space="preserve">společnost </w:t>
      </w:r>
      <w:r>
        <w:rPr>
          <w:rFonts w:eastAsia="Times New Roman" w:cs="Arial"/>
          <w:color w:val="auto"/>
          <w:u w:color="000000"/>
          <w:lang w:eastAsia="cs-CZ"/>
        </w:rPr>
        <w:t>T</w:t>
      </w:r>
      <w:r w:rsidR="002522F2">
        <w:rPr>
          <w:rFonts w:eastAsia="Times New Roman" w:cs="Arial"/>
          <w:color w:val="auto"/>
          <w:u w:color="000000"/>
          <w:lang w:eastAsia="cs-CZ"/>
        </w:rPr>
        <w:t>ESLA</w:t>
      </w:r>
      <w:r>
        <w:rPr>
          <w:rFonts w:eastAsia="Times New Roman" w:cs="Arial"/>
          <w:color w:val="auto"/>
          <w:u w:color="000000"/>
          <w:lang w:eastAsia="cs-CZ"/>
        </w:rPr>
        <w:t xml:space="preserve"> K</w:t>
      </w:r>
      <w:r w:rsidR="002522F2">
        <w:rPr>
          <w:rFonts w:eastAsia="Times New Roman" w:cs="Arial"/>
          <w:color w:val="auto"/>
          <w:u w:color="000000"/>
          <w:lang w:eastAsia="cs-CZ"/>
        </w:rPr>
        <w:t>ARLÍN, a.s.</w:t>
      </w:r>
      <w:r>
        <w:rPr>
          <w:rFonts w:eastAsia="Times New Roman" w:cs="Arial"/>
          <w:color w:val="auto"/>
          <w:u w:color="000000"/>
          <w:lang w:eastAsia="cs-CZ"/>
        </w:rPr>
        <w:t xml:space="preserve"> byla také výstavba a</w:t>
      </w:r>
      <w:r w:rsidRPr="000162C3">
        <w:rPr>
          <w:rFonts w:eastAsia="Times New Roman" w:cs="Arial"/>
          <w:color w:val="auto"/>
          <w:u w:color="000000"/>
          <w:lang w:eastAsia="cs-CZ"/>
        </w:rPr>
        <w:t>dministrativní budov</w:t>
      </w:r>
      <w:r>
        <w:rPr>
          <w:rFonts w:eastAsia="Times New Roman" w:cs="Arial"/>
          <w:color w:val="auto"/>
          <w:u w:color="000000"/>
          <w:lang w:eastAsia="cs-CZ"/>
        </w:rPr>
        <w:t>y s kapacitou 77 pracovníků</w:t>
      </w:r>
      <w:r w:rsidRPr="000162C3">
        <w:rPr>
          <w:rFonts w:eastAsia="Times New Roman" w:cs="Arial"/>
          <w:color w:val="auto"/>
          <w:u w:color="000000"/>
          <w:lang w:eastAsia="cs-CZ"/>
        </w:rPr>
        <w:t xml:space="preserve">. Třípodlažní objekt </w:t>
      </w:r>
      <w:r>
        <w:rPr>
          <w:rFonts w:eastAsia="Times New Roman" w:cs="Arial"/>
          <w:color w:val="auto"/>
          <w:u w:color="000000"/>
          <w:lang w:eastAsia="cs-CZ"/>
        </w:rPr>
        <w:t xml:space="preserve">má </w:t>
      </w:r>
      <w:r w:rsidRPr="000162C3">
        <w:rPr>
          <w:rFonts w:eastAsia="Times New Roman" w:cs="Arial"/>
          <w:color w:val="auto"/>
          <w:u w:color="000000"/>
          <w:lang w:eastAsia="cs-CZ"/>
        </w:rPr>
        <w:t>rozměr</w:t>
      </w:r>
      <w:r>
        <w:rPr>
          <w:rFonts w:eastAsia="Times New Roman" w:cs="Arial"/>
          <w:color w:val="auto"/>
          <w:u w:color="000000"/>
          <w:lang w:eastAsia="cs-CZ"/>
        </w:rPr>
        <w:t>y</w:t>
      </w:r>
      <w:r w:rsidRPr="000162C3">
        <w:rPr>
          <w:rFonts w:eastAsia="Times New Roman" w:cs="Arial"/>
          <w:color w:val="auto"/>
          <w:u w:color="000000"/>
          <w:lang w:eastAsia="cs-CZ"/>
        </w:rPr>
        <w:t xml:space="preserve"> přibližně 24,7 × 12,7 metru</w:t>
      </w:r>
      <w:r>
        <w:rPr>
          <w:rFonts w:eastAsia="Times New Roman" w:cs="Arial"/>
          <w:color w:val="auto"/>
          <w:u w:color="000000"/>
          <w:lang w:eastAsia="cs-CZ"/>
        </w:rPr>
        <w:t xml:space="preserve"> a užitnou plochu 816 m</w:t>
      </w:r>
      <w:r w:rsidRPr="000162C3">
        <w:rPr>
          <w:rFonts w:eastAsia="Times New Roman" w:cs="Arial"/>
          <w:color w:val="auto"/>
          <w:u w:color="000000"/>
          <w:vertAlign w:val="superscript"/>
          <w:lang w:eastAsia="cs-CZ"/>
        </w:rPr>
        <w:t>2</w:t>
      </w:r>
      <w:r w:rsidRPr="000162C3">
        <w:rPr>
          <w:rFonts w:eastAsia="Times New Roman" w:cs="Arial"/>
          <w:color w:val="auto"/>
          <w:u w:color="000000"/>
          <w:lang w:eastAsia="cs-CZ"/>
        </w:rPr>
        <w:t xml:space="preserve">.  </w:t>
      </w:r>
      <w:r w:rsidR="00E43EE7">
        <w:rPr>
          <w:rFonts w:eastAsia="Times New Roman" w:cs="Arial"/>
          <w:color w:val="auto"/>
          <w:u w:color="000000"/>
          <w:lang w:eastAsia="cs-CZ"/>
        </w:rPr>
        <w:t xml:space="preserve">Všechna </w:t>
      </w:r>
      <w:r w:rsidRPr="000162C3">
        <w:rPr>
          <w:rFonts w:eastAsia="Times New Roman" w:cs="Arial"/>
          <w:color w:val="auto"/>
          <w:u w:color="000000"/>
          <w:lang w:eastAsia="cs-CZ"/>
        </w:rPr>
        <w:t xml:space="preserve">podlaží </w:t>
      </w:r>
      <w:r w:rsidR="00E43EE7">
        <w:rPr>
          <w:rFonts w:eastAsia="Times New Roman" w:cs="Arial"/>
          <w:color w:val="auto"/>
          <w:u w:color="000000"/>
          <w:lang w:eastAsia="cs-CZ"/>
        </w:rPr>
        <w:t xml:space="preserve">v budově </w:t>
      </w:r>
      <w:r w:rsidRPr="000162C3">
        <w:rPr>
          <w:rFonts w:eastAsia="Times New Roman" w:cs="Arial"/>
          <w:color w:val="auto"/>
          <w:u w:color="000000"/>
          <w:lang w:eastAsia="cs-CZ"/>
        </w:rPr>
        <w:t xml:space="preserve">nabízejí variabilní kancelářské uspořádání pomocí sádrokartonových a skleněných příček podle potřeb nájemce. Obvodové zdivo je opatřeno kontaktním zateplovacím systémem, okna uspořádaná do pásů mají otevíravá a sklápěcí křídla. </w:t>
      </w:r>
    </w:p>
    <w:p w14:paraId="5B400196" w14:textId="77777777" w:rsidR="009F089A" w:rsidRDefault="009F0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eastAsia="Times New Roman" w:cs="Arial"/>
          <w:color w:val="auto"/>
        </w:rPr>
        <w:br w:type="page"/>
      </w:r>
    </w:p>
    <w:p w14:paraId="2258F087" w14:textId="4D8B7F2F" w:rsidR="00F87031" w:rsidRPr="00A934D1" w:rsidRDefault="00F87031" w:rsidP="00A97D62">
      <w:pPr>
        <w:pStyle w:val="Zkladntext31"/>
        <w:tabs>
          <w:tab w:val="left" w:pos="4253"/>
        </w:tabs>
        <w:spacing w:line="276" w:lineRule="auto"/>
        <w:rPr>
          <w:rFonts w:cs="Arial"/>
          <w:sz w:val="18"/>
          <w:szCs w:val="18"/>
        </w:rPr>
      </w:pPr>
      <w:r w:rsidRPr="00A934D1">
        <w:rPr>
          <w:rFonts w:cs="Arial"/>
          <w:sz w:val="18"/>
          <w:szCs w:val="18"/>
        </w:rPr>
        <w:lastRenderedPageBreak/>
        <w:t>-----------------------------------------------------------------------------------------------------------------------</w:t>
      </w:r>
      <w:r w:rsidR="00BC2AD2" w:rsidRPr="00A934D1">
        <w:rPr>
          <w:rFonts w:cs="Arial"/>
          <w:sz w:val="18"/>
          <w:szCs w:val="18"/>
        </w:rPr>
        <w:t>-------------------------------</w:t>
      </w:r>
    </w:p>
    <w:bookmarkEnd w:id="1"/>
    <w:p w14:paraId="311D32B8" w14:textId="77777777" w:rsidR="00F939FD" w:rsidRPr="00A26FD6" w:rsidRDefault="00F939FD" w:rsidP="00F939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</w:pPr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Stavební skupina HSF </w:t>
      </w:r>
      <w:proofErr w:type="spellStart"/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System</w:t>
      </w:r>
      <w:proofErr w:type="spellEnd"/>
    </w:p>
    <w:p w14:paraId="482F8A9F" w14:textId="77777777" w:rsidR="00F939FD" w:rsidRDefault="00F939FD" w:rsidP="00F939FD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Mezinárodní stavební skupinu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 investiční skupiny PURPOSIA Group tvoří česká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(založena v roce 2002) se sídlem v Ostravě, slovenská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(založena v roce 2010) se sídlem v Žilině a rakouská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AT (založena v roce 2024)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se sídlem v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 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Enzesfeldu</w:t>
      </w:r>
      <w:proofErr w:type="spellEnd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Stavební skupina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má další pobočky v Praze, Brně, Plzni, Bratislavě, Prešově a Nitře. Zaměřuje se na generální dodávky staveb, projektové a inženýrské práce a kompletní střešní a obvodové pláště objektů včetně jejich rekonstrukcí.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absolutní vítězství v Národní ceně ČR za společenskou odpovědnost a udržitelný rozvoj v kategorii soukromý sektor za rok 2023, prestižní Národní cenu kvality České republiky, program Excelence 2024, je držitelem Ceny hejtmana MS kraje za společenskou odpovědnost za rok 2022 a 2020 v kategorii firem do 250 zaměstnanců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již třikrát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ocenění Czech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 letech 2023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2024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hodnocení Nadace pro rozvoj architektury a stavitelství RATING KVALITY 2025 se společnost HSF </w:t>
      </w:r>
      <w:proofErr w:type="spellStart"/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umístila na 7. místě na základě výsledků za posledních 15 let.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také prestižní titul Stavba roku 2020. Generální ředitel společnosti Jan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Hasík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je držitelem ocenění EY Podnikatel roku 2016 a 2023 Moravskoslezského kraje. Více na </w:t>
      </w:r>
      <w:hyperlink r:id="rId8" w:history="1">
        <w:r w:rsidRPr="00A26FD6">
          <w:rPr>
            <w:rFonts w:ascii="Arial" w:hAnsi="Arial" w:cs="Arial"/>
            <w:sz w:val="18"/>
            <w:szCs w:val="18"/>
            <w:u w:val="single"/>
            <w:bdr w:val="none" w:sz="0" w:space="0" w:color="auto"/>
            <w:lang w:eastAsia="zh-CN"/>
          </w:rPr>
          <w:t>www.hsfsystem.cz</w:t>
        </w:r>
      </w:hyperlink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se opakovaně umístila mezi předními stavebními společnostmi na Slovensku v žebříčcích TREND Top 100 a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Eurostav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získala ocenění ASB GALA 2024 v hlasování veřejnosti a ocenění Slovakia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pro nejlépe řízené slovenské soukromé společnosti. Ředitel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Tomáš Kosa se dostal mezi šest finalistů prestižního ocenění EY Podnikatel roku 2022 na Slovensku. Více na </w:t>
      </w:r>
      <w:hyperlink r:id="rId9" w:history="1">
        <w:r w:rsidRPr="00A26FD6">
          <w:rPr>
            <w:rFonts w:ascii="Arial" w:hAnsi="Arial" w:cs="Arial"/>
            <w:sz w:val="18"/>
            <w:szCs w:val="18"/>
            <w:u w:val="single"/>
            <w:bdr w:val="none" w:sz="0" w:space="0" w:color="auto"/>
            <w:lang w:eastAsia="zh-CN"/>
          </w:rPr>
          <w:t>www.hsfsystem.sk</w:t>
        </w:r>
      </w:hyperlink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</w:p>
    <w:p w14:paraId="62E5BE11" w14:textId="77777777" w:rsidR="00F939FD" w:rsidRPr="00A26FD6" w:rsidRDefault="00F939FD" w:rsidP="00F939FD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2B976E2" w14:textId="77777777" w:rsidR="00F939FD" w:rsidRPr="002A4C61" w:rsidRDefault="00F939FD" w:rsidP="00F939FD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P</w:t>
      </w:r>
      <w:r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URPOSIA</w:t>
      </w: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 Group</w:t>
      </w:r>
    </w:p>
    <w:p w14:paraId="4012745F" w14:textId="77777777" w:rsidR="00F939FD" w:rsidRPr="002A4C61" w:rsidRDefault="00F939FD" w:rsidP="00F939FD">
      <w:pPr>
        <w:rPr>
          <w:rFonts w:cs="Arial"/>
          <w:sz w:val="18"/>
          <w:szCs w:val="18"/>
        </w:rPr>
      </w:pPr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PURPOSIA Group je jedna z předních evropských investičních skupin s českými kořeny, která v roce 2023 vznikla jako holdingová struktura kolem svých stavebních firem HSF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Česku a na Slovensku a dalších společností převážně z oblasti stavebnictví. Historie firem tvořících holding PURPOSIA Group sahá do roku 2002, tehdy byly jejich hlavní specializací kompletní střešní a fasádní opláštění, následně došlo k rozšíření aktivit na generální dodávky staveb. Skupina se dnes zabývá celým životním cyklem stavebních projektů od návrhu a developmentu, přes samotnou výstavbu až po správu nemovitostí. Do holdingu nyní patří celkem 43 firem s ročními tržbami dosahujícími 4 miliardy korun. Mezi dceřiné firmy, vedle zmíněné skupiny HSF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Česku, na Slovensku a nově i v Rakousku, patří také firmy z developerské skupiny ANTRACIT, dále SK Facility,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Pruniwerk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floorING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PREFA ONV,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Bezecný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Foredeck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 PURPOSIA Group působí celkem v 10 zemích Evropy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6F3F43">
        <w:rPr>
          <w:rFonts w:ascii="Arial" w:hAnsi="Arial" w:cs="Arial"/>
          <w:color w:val="auto"/>
          <w:sz w:val="18"/>
          <w:szCs w:val="18"/>
          <w:lang w:eastAsia="zh-CN"/>
        </w:rPr>
        <w:t xml:space="preserve">Více o PURPOSIA Group na </w:t>
      </w:r>
      <w:hyperlink r:id="rId10" w:history="1">
        <w:r w:rsidRPr="006F3F43">
          <w:rPr>
            <w:rFonts w:ascii="Arial" w:hAnsi="Arial" w:cs="Arial"/>
            <w:sz w:val="18"/>
            <w:szCs w:val="18"/>
            <w:u w:val="single"/>
            <w:lang w:eastAsia="zh-CN"/>
          </w:rPr>
          <w:t>www.purposia.eu</w:t>
        </w:r>
      </w:hyperlink>
    </w:p>
    <w:p w14:paraId="117CAA44" w14:textId="5A3422A5" w:rsidR="00FD1153" w:rsidRPr="00A934D1" w:rsidRDefault="00FF5063" w:rsidP="00C174B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A934D1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266210CE" w:rsidR="00FD68D4" w:rsidRPr="00A934D1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934D1">
        <w:rPr>
          <w:rFonts w:ascii="Arial" w:hAnsi="Arial" w:cs="Arial"/>
          <w:b/>
          <w:bCs/>
          <w:sz w:val="18"/>
          <w:szCs w:val="18"/>
        </w:rPr>
        <w:t>Kontakt pr</w:t>
      </w:r>
      <w:r w:rsidR="00A934D1">
        <w:rPr>
          <w:rFonts w:ascii="Arial" w:hAnsi="Arial" w:cs="Arial"/>
          <w:b/>
          <w:bCs/>
          <w:sz w:val="18"/>
          <w:szCs w:val="18"/>
        </w:rPr>
        <w:t>o</w:t>
      </w:r>
      <w:r w:rsidRPr="00A934D1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A934D1">
        <w:rPr>
          <w:rFonts w:ascii="Arial" w:hAnsi="Arial" w:cs="Arial"/>
          <w:b/>
          <w:bCs/>
          <w:sz w:val="18"/>
          <w:szCs w:val="18"/>
        </w:rPr>
        <w:t>é</w:t>
      </w:r>
      <w:r w:rsidRPr="00A934D1">
        <w:rPr>
          <w:rFonts w:ascii="Arial" w:hAnsi="Arial" w:cs="Arial"/>
          <w:b/>
          <w:bCs/>
          <w:sz w:val="18"/>
          <w:szCs w:val="18"/>
        </w:rPr>
        <w:t>di</w:t>
      </w:r>
      <w:r w:rsidR="00A934D1">
        <w:rPr>
          <w:rFonts w:ascii="Arial" w:hAnsi="Arial" w:cs="Arial"/>
          <w:b/>
          <w:bCs/>
          <w:sz w:val="18"/>
          <w:szCs w:val="18"/>
        </w:rPr>
        <w:t>a</w:t>
      </w:r>
      <w:r w:rsidRPr="00A934D1">
        <w:rPr>
          <w:rFonts w:ascii="Arial" w:hAnsi="Arial" w:cs="Arial"/>
          <w:b/>
          <w:bCs/>
          <w:sz w:val="18"/>
          <w:szCs w:val="18"/>
        </w:rPr>
        <w:t>:</w:t>
      </w:r>
      <w:r w:rsidR="00DB4B18" w:rsidRPr="00A934D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77777777" w:rsidR="00081F21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34D1">
        <w:rPr>
          <w:rFonts w:ascii="Arial" w:hAnsi="Arial" w:cs="Arial"/>
          <w:sz w:val="18"/>
          <w:szCs w:val="18"/>
        </w:rPr>
        <w:t>Lukáš Klapil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Crest Communications Ostrav</w:t>
      </w:r>
      <w:r w:rsidR="00FD68D4" w:rsidRPr="00A934D1">
        <w:rPr>
          <w:rFonts w:ascii="Arial" w:hAnsi="Arial" w:cs="Arial"/>
          <w:sz w:val="18"/>
          <w:szCs w:val="18"/>
        </w:rPr>
        <w:t>a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Mob.:</w:t>
      </w:r>
      <w:r w:rsidR="00DB4B18" w:rsidRPr="00A934D1">
        <w:rPr>
          <w:rFonts w:ascii="Arial" w:hAnsi="Arial" w:cs="Arial"/>
          <w:sz w:val="18"/>
          <w:szCs w:val="18"/>
        </w:rPr>
        <w:t xml:space="preserve"> </w:t>
      </w:r>
      <w:r w:rsidR="001B75D4" w:rsidRPr="00A934D1">
        <w:rPr>
          <w:rFonts w:ascii="Arial" w:hAnsi="Arial" w:cs="Arial"/>
          <w:sz w:val="18"/>
          <w:szCs w:val="18"/>
        </w:rPr>
        <w:t xml:space="preserve">+420 </w:t>
      </w:r>
      <w:r w:rsidRPr="00A934D1">
        <w:rPr>
          <w:rFonts w:ascii="Arial" w:hAnsi="Arial" w:cs="Arial"/>
          <w:sz w:val="18"/>
          <w:szCs w:val="18"/>
        </w:rPr>
        <w:t>603 824</w:t>
      </w:r>
      <w:r w:rsidR="00263DC4" w:rsidRPr="00A934D1">
        <w:rPr>
          <w:rFonts w:ascii="Arial" w:hAnsi="Arial" w:cs="Arial"/>
          <w:sz w:val="18"/>
          <w:szCs w:val="18"/>
        </w:rPr>
        <w:t> </w:t>
      </w:r>
      <w:r w:rsidRPr="00A934D1">
        <w:rPr>
          <w:rFonts w:ascii="Arial" w:hAnsi="Arial" w:cs="Arial"/>
          <w:sz w:val="18"/>
          <w:szCs w:val="18"/>
        </w:rPr>
        <w:t>194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="00FD68D4" w:rsidRPr="00A934D1">
        <w:rPr>
          <w:rFonts w:ascii="Arial" w:hAnsi="Arial" w:cs="Arial"/>
          <w:sz w:val="18"/>
          <w:szCs w:val="18"/>
        </w:rPr>
        <w:t xml:space="preserve">E-mail: </w:t>
      </w:r>
      <w:r w:rsidRPr="00A934D1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sectPr w:rsidR="00081F21" w:rsidRPr="00C174B5" w:rsidSect="001654EB">
      <w:headerReference w:type="default" r:id="rId11"/>
      <w:pgSz w:w="11900" w:h="16840"/>
      <w:pgMar w:top="1843" w:right="1417" w:bottom="284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1A56" w14:textId="77777777" w:rsidR="00DA24AB" w:rsidRPr="00A934D1" w:rsidRDefault="00DA24AB">
      <w:r w:rsidRPr="00A934D1">
        <w:separator/>
      </w:r>
    </w:p>
  </w:endnote>
  <w:endnote w:type="continuationSeparator" w:id="0">
    <w:p w14:paraId="6CA183C8" w14:textId="77777777" w:rsidR="00DA24AB" w:rsidRPr="00A934D1" w:rsidRDefault="00DA24AB">
      <w:r w:rsidRPr="00A934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019A" w14:textId="77777777" w:rsidR="00DA24AB" w:rsidRPr="00A934D1" w:rsidRDefault="00DA24AB">
      <w:r w:rsidRPr="00A934D1">
        <w:separator/>
      </w:r>
    </w:p>
  </w:footnote>
  <w:footnote w:type="continuationSeparator" w:id="0">
    <w:p w14:paraId="76659385" w14:textId="77777777" w:rsidR="00DA24AB" w:rsidRPr="00A934D1" w:rsidRDefault="00DA24AB">
      <w:r w:rsidRPr="00A934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A934D1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9374901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64AF030" w14:textId="77777777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38910AB9" w:rsidR="00081F21" w:rsidRPr="00A934D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color w:val="auto"/>
        <w:sz w:val="20"/>
        <w:szCs w:val="20"/>
      </w:rPr>
      <w:t>T</w:t>
    </w:r>
    <w:r w:rsidR="00A934D1" w:rsidRPr="00A934D1">
      <w:rPr>
        <w:b/>
        <w:bCs/>
        <w:color w:val="auto"/>
        <w:sz w:val="20"/>
        <w:szCs w:val="20"/>
      </w:rPr>
      <w:t>ISK</w:t>
    </w:r>
    <w:r w:rsidR="00477102" w:rsidRPr="00A934D1">
      <w:rPr>
        <w:b/>
        <w:bCs/>
        <w:color w:val="auto"/>
        <w:sz w:val="20"/>
        <w:szCs w:val="20"/>
      </w:rPr>
      <w:t>OVÁ</w:t>
    </w:r>
    <w:r w:rsidRPr="00A934D1">
      <w:rPr>
        <w:b/>
        <w:bCs/>
        <w:color w:val="auto"/>
        <w:sz w:val="20"/>
        <w:szCs w:val="20"/>
      </w:rPr>
      <w:t xml:space="preserve"> </w:t>
    </w:r>
    <w:r w:rsidR="00A934D1" w:rsidRPr="00A934D1">
      <w:rPr>
        <w:b/>
        <w:bCs/>
        <w:color w:val="auto"/>
        <w:sz w:val="20"/>
        <w:szCs w:val="20"/>
      </w:rPr>
      <w:t>Z</w:t>
    </w:r>
    <w:r w:rsidRPr="00A934D1">
      <w:rPr>
        <w:b/>
        <w:bCs/>
        <w:color w:val="auto"/>
        <w:sz w:val="20"/>
        <w:szCs w:val="20"/>
      </w:rPr>
      <w:t>PRÁVA</w:t>
    </w:r>
    <w:r w:rsidRPr="00A934D1"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914219">
    <w:abstractNumId w:val="0"/>
  </w:num>
  <w:num w:numId="2" w16cid:durableId="909391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292324">
    <w:abstractNumId w:val="4"/>
  </w:num>
  <w:num w:numId="4" w16cid:durableId="614213930">
    <w:abstractNumId w:val="1"/>
  </w:num>
  <w:num w:numId="5" w16cid:durableId="1729765688">
    <w:abstractNumId w:val="5"/>
  </w:num>
  <w:num w:numId="6" w16cid:durableId="81749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4E61"/>
    <w:rsid w:val="0000787E"/>
    <w:rsid w:val="0001001C"/>
    <w:rsid w:val="00011514"/>
    <w:rsid w:val="0001173C"/>
    <w:rsid w:val="0001388F"/>
    <w:rsid w:val="00014282"/>
    <w:rsid w:val="00015540"/>
    <w:rsid w:val="000161FB"/>
    <w:rsid w:val="000162C3"/>
    <w:rsid w:val="00024B56"/>
    <w:rsid w:val="000252BC"/>
    <w:rsid w:val="00026FD5"/>
    <w:rsid w:val="00030E32"/>
    <w:rsid w:val="00034CDD"/>
    <w:rsid w:val="0003663F"/>
    <w:rsid w:val="00042461"/>
    <w:rsid w:val="0004259D"/>
    <w:rsid w:val="00042E4E"/>
    <w:rsid w:val="00043F71"/>
    <w:rsid w:val="00051BBC"/>
    <w:rsid w:val="000535CF"/>
    <w:rsid w:val="00055291"/>
    <w:rsid w:val="00063842"/>
    <w:rsid w:val="000642ED"/>
    <w:rsid w:val="00065517"/>
    <w:rsid w:val="00074C6C"/>
    <w:rsid w:val="00081819"/>
    <w:rsid w:val="00081F21"/>
    <w:rsid w:val="0008431B"/>
    <w:rsid w:val="00091CF4"/>
    <w:rsid w:val="00091EE3"/>
    <w:rsid w:val="00092C98"/>
    <w:rsid w:val="000936B7"/>
    <w:rsid w:val="000939B4"/>
    <w:rsid w:val="000961B3"/>
    <w:rsid w:val="000A1061"/>
    <w:rsid w:val="000A2A4E"/>
    <w:rsid w:val="000A333C"/>
    <w:rsid w:val="000A515E"/>
    <w:rsid w:val="000A54DA"/>
    <w:rsid w:val="000A5E25"/>
    <w:rsid w:val="000A7F0F"/>
    <w:rsid w:val="000B33A7"/>
    <w:rsid w:val="000C066E"/>
    <w:rsid w:val="000C22FE"/>
    <w:rsid w:val="000C76DD"/>
    <w:rsid w:val="000D0875"/>
    <w:rsid w:val="000D1672"/>
    <w:rsid w:val="000D31DA"/>
    <w:rsid w:val="000D398F"/>
    <w:rsid w:val="000D5206"/>
    <w:rsid w:val="000D7D4D"/>
    <w:rsid w:val="000E05B2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09B6"/>
    <w:rsid w:val="001023F7"/>
    <w:rsid w:val="00102913"/>
    <w:rsid w:val="00102C16"/>
    <w:rsid w:val="00110AFF"/>
    <w:rsid w:val="00112A08"/>
    <w:rsid w:val="00113186"/>
    <w:rsid w:val="00113DFF"/>
    <w:rsid w:val="0012366C"/>
    <w:rsid w:val="001237EA"/>
    <w:rsid w:val="00124C36"/>
    <w:rsid w:val="00126DE5"/>
    <w:rsid w:val="001329AF"/>
    <w:rsid w:val="00133977"/>
    <w:rsid w:val="00133E19"/>
    <w:rsid w:val="00135A82"/>
    <w:rsid w:val="00137072"/>
    <w:rsid w:val="00137A19"/>
    <w:rsid w:val="00142103"/>
    <w:rsid w:val="00143017"/>
    <w:rsid w:val="00144664"/>
    <w:rsid w:val="001453CD"/>
    <w:rsid w:val="001461B4"/>
    <w:rsid w:val="00146C1F"/>
    <w:rsid w:val="00157226"/>
    <w:rsid w:val="00163AD2"/>
    <w:rsid w:val="001654EB"/>
    <w:rsid w:val="00171D87"/>
    <w:rsid w:val="00173172"/>
    <w:rsid w:val="00175599"/>
    <w:rsid w:val="00175E03"/>
    <w:rsid w:val="00180E45"/>
    <w:rsid w:val="00180E72"/>
    <w:rsid w:val="0018171E"/>
    <w:rsid w:val="00181C8A"/>
    <w:rsid w:val="001823DF"/>
    <w:rsid w:val="00186F5B"/>
    <w:rsid w:val="00187E40"/>
    <w:rsid w:val="00192B1F"/>
    <w:rsid w:val="001A052C"/>
    <w:rsid w:val="001A0EFE"/>
    <w:rsid w:val="001A1550"/>
    <w:rsid w:val="001A2F1A"/>
    <w:rsid w:val="001A4511"/>
    <w:rsid w:val="001B073C"/>
    <w:rsid w:val="001B5ECD"/>
    <w:rsid w:val="001B69CB"/>
    <w:rsid w:val="001B75D4"/>
    <w:rsid w:val="001C24F8"/>
    <w:rsid w:val="001C3EE8"/>
    <w:rsid w:val="001C5434"/>
    <w:rsid w:val="001C5EB3"/>
    <w:rsid w:val="001C6153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79AF"/>
    <w:rsid w:val="00207AD5"/>
    <w:rsid w:val="00210BE0"/>
    <w:rsid w:val="00211E29"/>
    <w:rsid w:val="00212167"/>
    <w:rsid w:val="00214F56"/>
    <w:rsid w:val="00215833"/>
    <w:rsid w:val="00217C87"/>
    <w:rsid w:val="00222D6B"/>
    <w:rsid w:val="00223418"/>
    <w:rsid w:val="00223830"/>
    <w:rsid w:val="00223C31"/>
    <w:rsid w:val="0022493F"/>
    <w:rsid w:val="00225641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76C"/>
    <w:rsid w:val="00247E68"/>
    <w:rsid w:val="00251918"/>
    <w:rsid w:val="002522F2"/>
    <w:rsid w:val="00255979"/>
    <w:rsid w:val="00256506"/>
    <w:rsid w:val="0025715A"/>
    <w:rsid w:val="00257200"/>
    <w:rsid w:val="00262B07"/>
    <w:rsid w:val="00262C48"/>
    <w:rsid w:val="00263DC4"/>
    <w:rsid w:val="0026486F"/>
    <w:rsid w:val="0026737E"/>
    <w:rsid w:val="0026774B"/>
    <w:rsid w:val="00273403"/>
    <w:rsid w:val="00283B8F"/>
    <w:rsid w:val="00284A0C"/>
    <w:rsid w:val="002908C1"/>
    <w:rsid w:val="00291B45"/>
    <w:rsid w:val="002928D8"/>
    <w:rsid w:val="00294E7E"/>
    <w:rsid w:val="002963A5"/>
    <w:rsid w:val="002968A8"/>
    <w:rsid w:val="00297466"/>
    <w:rsid w:val="0029786C"/>
    <w:rsid w:val="002A02CD"/>
    <w:rsid w:val="002A5B34"/>
    <w:rsid w:val="002A5C30"/>
    <w:rsid w:val="002A723B"/>
    <w:rsid w:val="002B4EB6"/>
    <w:rsid w:val="002B762B"/>
    <w:rsid w:val="002C2A72"/>
    <w:rsid w:val="002C3725"/>
    <w:rsid w:val="002C5385"/>
    <w:rsid w:val="002C625A"/>
    <w:rsid w:val="002C7719"/>
    <w:rsid w:val="002D0940"/>
    <w:rsid w:val="002D134E"/>
    <w:rsid w:val="002D2304"/>
    <w:rsid w:val="002D3F9D"/>
    <w:rsid w:val="002D5FF0"/>
    <w:rsid w:val="002D650E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5C46"/>
    <w:rsid w:val="00310DA3"/>
    <w:rsid w:val="00314ABD"/>
    <w:rsid w:val="00317840"/>
    <w:rsid w:val="00321DD0"/>
    <w:rsid w:val="0032237F"/>
    <w:rsid w:val="003228C9"/>
    <w:rsid w:val="00323ACF"/>
    <w:rsid w:val="00324A17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C3C"/>
    <w:rsid w:val="00345BE0"/>
    <w:rsid w:val="00346C42"/>
    <w:rsid w:val="00346D40"/>
    <w:rsid w:val="003517B9"/>
    <w:rsid w:val="00352561"/>
    <w:rsid w:val="0036301A"/>
    <w:rsid w:val="0036403D"/>
    <w:rsid w:val="0036416A"/>
    <w:rsid w:val="00365284"/>
    <w:rsid w:val="00365700"/>
    <w:rsid w:val="003672AB"/>
    <w:rsid w:val="00370007"/>
    <w:rsid w:val="00371057"/>
    <w:rsid w:val="00371C29"/>
    <w:rsid w:val="00373887"/>
    <w:rsid w:val="003770E5"/>
    <w:rsid w:val="00380B01"/>
    <w:rsid w:val="003823E9"/>
    <w:rsid w:val="00383A47"/>
    <w:rsid w:val="0038488D"/>
    <w:rsid w:val="00384E6B"/>
    <w:rsid w:val="00385229"/>
    <w:rsid w:val="003919DE"/>
    <w:rsid w:val="0039337F"/>
    <w:rsid w:val="003A0761"/>
    <w:rsid w:val="003A5E3C"/>
    <w:rsid w:val="003B1219"/>
    <w:rsid w:val="003B26CD"/>
    <w:rsid w:val="003B32BC"/>
    <w:rsid w:val="003B38CF"/>
    <w:rsid w:val="003C2821"/>
    <w:rsid w:val="003C3210"/>
    <w:rsid w:val="003C4D0C"/>
    <w:rsid w:val="003C523A"/>
    <w:rsid w:val="003D14F7"/>
    <w:rsid w:val="003D4367"/>
    <w:rsid w:val="003E1E65"/>
    <w:rsid w:val="003E37D5"/>
    <w:rsid w:val="003E3C28"/>
    <w:rsid w:val="003E3E36"/>
    <w:rsid w:val="003E6011"/>
    <w:rsid w:val="003E70EC"/>
    <w:rsid w:val="003F6572"/>
    <w:rsid w:val="003F66D8"/>
    <w:rsid w:val="00403637"/>
    <w:rsid w:val="004038AB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852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D2"/>
    <w:rsid w:val="00451E98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922C5"/>
    <w:rsid w:val="00492901"/>
    <w:rsid w:val="00492DEA"/>
    <w:rsid w:val="004943D0"/>
    <w:rsid w:val="004A3F1F"/>
    <w:rsid w:val="004A7595"/>
    <w:rsid w:val="004B0877"/>
    <w:rsid w:val="004B0AD9"/>
    <w:rsid w:val="004B62CF"/>
    <w:rsid w:val="004B7792"/>
    <w:rsid w:val="004C47FD"/>
    <w:rsid w:val="004D4FB9"/>
    <w:rsid w:val="004D562B"/>
    <w:rsid w:val="004D6E1A"/>
    <w:rsid w:val="004D73AC"/>
    <w:rsid w:val="004D7D3A"/>
    <w:rsid w:val="004E2883"/>
    <w:rsid w:val="004E43CC"/>
    <w:rsid w:val="004E44F6"/>
    <w:rsid w:val="004E5F85"/>
    <w:rsid w:val="004F1915"/>
    <w:rsid w:val="004F2C8D"/>
    <w:rsid w:val="004F4FE6"/>
    <w:rsid w:val="005007B6"/>
    <w:rsid w:val="0050256F"/>
    <w:rsid w:val="005063C6"/>
    <w:rsid w:val="00507A54"/>
    <w:rsid w:val="00511998"/>
    <w:rsid w:val="00511E28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33683"/>
    <w:rsid w:val="00540901"/>
    <w:rsid w:val="00540994"/>
    <w:rsid w:val="00543EC1"/>
    <w:rsid w:val="00546398"/>
    <w:rsid w:val="00550594"/>
    <w:rsid w:val="0055342A"/>
    <w:rsid w:val="005544B5"/>
    <w:rsid w:val="0055587C"/>
    <w:rsid w:val="005643FE"/>
    <w:rsid w:val="00566578"/>
    <w:rsid w:val="0056699F"/>
    <w:rsid w:val="00570420"/>
    <w:rsid w:val="00577592"/>
    <w:rsid w:val="00577F50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A103D"/>
    <w:rsid w:val="005A1AE4"/>
    <w:rsid w:val="005A461B"/>
    <w:rsid w:val="005A69EF"/>
    <w:rsid w:val="005A6B38"/>
    <w:rsid w:val="005B008E"/>
    <w:rsid w:val="005B13FF"/>
    <w:rsid w:val="005B7F85"/>
    <w:rsid w:val="005C1970"/>
    <w:rsid w:val="005C3B6C"/>
    <w:rsid w:val="005C5227"/>
    <w:rsid w:val="005D1626"/>
    <w:rsid w:val="005D17C7"/>
    <w:rsid w:val="005D2F8F"/>
    <w:rsid w:val="005D32E4"/>
    <w:rsid w:val="005D3655"/>
    <w:rsid w:val="005E1FC2"/>
    <w:rsid w:val="005E732C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07D50"/>
    <w:rsid w:val="00610BDE"/>
    <w:rsid w:val="00613F85"/>
    <w:rsid w:val="00624EFB"/>
    <w:rsid w:val="006257F1"/>
    <w:rsid w:val="00626227"/>
    <w:rsid w:val="00626483"/>
    <w:rsid w:val="0062675A"/>
    <w:rsid w:val="00626A23"/>
    <w:rsid w:val="00630D3A"/>
    <w:rsid w:val="006333A5"/>
    <w:rsid w:val="00633D68"/>
    <w:rsid w:val="00633E03"/>
    <w:rsid w:val="006408C2"/>
    <w:rsid w:val="00640FEC"/>
    <w:rsid w:val="006440F6"/>
    <w:rsid w:val="00644646"/>
    <w:rsid w:val="006462BA"/>
    <w:rsid w:val="006501FD"/>
    <w:rsid w:val="0065474F"/>
    <w:rsid w:val="0066010B"/>
    <w:rsid w:val="0066159B"/>
    <w:rsid w:val="00661C29"/>
    <w:rsid w:val="006622FA"/>
    <w:rsid w:val="0066262A"/>
    <w:rsid w:val="0066313C"/>
    <w:rsid w:val="00665A81"/>
    <w:rsid w:val="00671B1F"/>
    <w:rsid w:val="00672C0B"/>
    <w:rsid w:val="00674768"/>
    <w:rsid w:val="00690898"/>
    <w:rsid w:val="00692367"/>
    <w:rsid w:val="006962AA"/>
    <w:rsid w:val="00697DCB"/>
    <w:rsid w:val="006A0516"/>
    <w:rsid w:val="006A1A69"/>
    <w:rsid w:val="006A68C1"/>
    <w:rsid w:val="006B12A4"/>
    <w:rsid w:val="006B2D81"/>
    <w:rsid w:val="006B4C7E"/>
    <w:rsid w:val="006D1E60"/>
    <w:rsid w:val="006D35FB"/>
    <w:rsid w:val="006D5B7D"/>
    <w:rsid w:val="006E107F"/>
    <w:rsid w:val="006E28AA"/>
    <w:rsid w:val="006E2C73"/>
    <w:rsid w:val="006E35B6"/>
    <w:rsid w:val="006E5A53"/>
    <w:rsid w:val="006E6B0D"/>
    <w:rsid w:val="006F127E"/>
    <w:rsid w:val="006F1760"/>
    <w:rsid w:val="006F37A5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46DE"/>
    <w:rsid w:val="00716103"/>
    <w:rsid w:val="00716DFF"/>
    <w:rsid w:val="00717ED7"/>
    <w:rsid w:val="00726F42"/>
    <w:rsid w:val="007271AB"/>
    <w:rsid w:val="00727D2C"/>
    <w:rsid w:val="0073031D"/>
    <w:rsid w:val="00731B87"/>
    <w:rsid w:val="0073240D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4BF3"/>
    <w:rsid w:val="00767FBF"/>
    <w:rsid w:val="00771D9D"/>
    <w:rsid w:val="00772F4D"/>
    <w:rsid w:val="007730E4"/>
    <w:rsid w:val="00775968"/>
    <w:rsid w:val="007774C1"/>
    <w:rsid w:val="00777782"/>
    <w:rsid w:val="007805D9"/>
    <w:rsid w:val="00780B84"/>
    <w:rsid w:val="00781AEB"/>
    <w:rsid w:val="00783470"/>
    <w:rsid w:val="0078369D"/>
    <w:rsid w:val="00790537"/>
    <w:rsid w:val="007917CD"/>
    <w:rsid w:val="00791AFF"/>
    <w:rsid w:val="0079280A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537C"/>
    <w:rsid w:val="007B569C"/>
    <w:rsid w:val="007B61C2"/>
    <w:rsid w:val="007B7321"/>
    <w:rsid w:val="007B755A"/>
    <w:rsid w:val="007C252A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68B7"/>
    <w:rsid w:val="007E7E67"/>
    <w:rsid w:val="007F1677"/>
    <w:rsid w:val="007F176B"/>
    <w:rsid w:val="007F504B"/>
    <w:rsid w:val="007F6735"/>
    <w:rsid w:val="00800FCF"/>
    <w:rsid w:val="00802F30"/>
    <w:rsid w:val="00803371"/>
    <w:rsid w:val="008033E0"/>
    <w:rsid w:val="00803876"/>
    <w:rsid w:val="00803FC9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B21"/>
    <w:rsid w:val="008A6167"/>
    <w:rsid w:val="008A6600"/>
    <w:rsid w:val="008B0138"/>
    <w:rsid w:val="008B0449"/>
    <w:rsid w:val="008B204B"/>
    <w:rsid w:val="008B3104"/>
    <w:rsid w:val="008B3CE9"/>
    <w:rsid w:val="008B753D"/>
    <w:rsid w:val="008C0B68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1D4E"/>
    <w:rsid w:val="008E610B"/>
    <w:rsid w:val="008F00F3"/>
    <w:rsid w:val="008F0414"/>
    <w:rsid w:val="008F04A2"/>
    <w:rsid w:val="008F2408"/>
    <w:rsid w:val="008F37B1"/>
    <w:rsid w:val="008F3D28"/>
    <w:rsid w:val="008F5B69"/>
    <w:rsid w:val="008F5D7E"/>
    <w:rsid w:val="00902547"/>
    <w:rsid w:val="0090725B"/>
    <w:rsid w:val="00910FEA"/>
    <w:rsid w:val="00911C1E"/>
    <w:rsid w:val="00912F52"/>
    <w:rsid w:val="009216D0"/>
    <w:rsid w:val="00923056"/>
    <w:rsid w:val="00923655"/>
    <w:rsid w:val="009325A6"/>
    <w:rsid w:val="00932AFA"/>
    <w:rsid w:val="00933978"/>
    <w:rsid w:val="00935C8F"/>
    <w:rsid w:val="0094102E"/>
    <w:rsid w:val="00942ACD"/>
    <w:rsid w:val="00942F0D"/>
    <w:rsid w:val="009442B6"/>
    <w:rsid w:val="00951881"/>
    <w:rsid w:val="009544EC"/>
    <w:rsid w:val="00955389"/>
    <w:rsid w:val="0095549D"/>
    <w:rsid w:val="00957982"/>
    <w:rsid w:val="00961A7A"/>
    <w:rsid w:val="00962C54"/>
    <w:rsid w:val="00972DC6"/>
    <w:rsid w:val="00975ECC"/>
    <w:rsid w:val="009764CD"/>
    <w:rsid w:val="00977D14"/>
    <w:rsid w:val="00982030"/>
    <w:rsid w:val="00982E27"/>
    <w:rsid w:val="0098372C"/>
    <w:rsid w:val="00983932"/>
    <w:rsid w:val="00991FE7"/>
    <w:rsid w:val="00994DA2"/>
    <w:rsid w:val="00997FC2"/>
    <w:rsid w:val="009A0B62"/>
    <w:rsid w:val="009A7DDF"/>
    <w:rsid w:val="009B4672"/>
    <w:rsid w:val="009B7DC6"/>
    <w:rsid w:val="009C0BFF"/>
    <w:rsid w:val="009C115A"/>
    <w:rsid w:val="009C3AC0"/>
    <w:rsid w:val="009C4674"/>
    <w:rsid w:val="009C4ECC"/>
    <w:rsid w:val="009C6C6F"/>
    <w:rsid w:val="009D178D"/>
    <w:rsid w:val="009D2062"/>
    <w:rsid w:val="009D3BC5"/>
    <w:rsid w:val="009D59F4"/>
    <w:rsid w:val="009D773E"/>
    <w:rsid w:val="009E0B51"/>
    <w:rsid w:val="009E1CFF"/>
    <w:rsid w:val="009E494B"/>
    <w:rsid w:val="009E5744"/>
    <w:rsid w:val="009F089A"/>
    <w:rsid w:val="009F1AD3"/>
    <w:rsid w:val="009F1BA5"/>
    <w:rsid w:val="009F2840"/>
    <w:rsid w:val="009F28B9"/>
    <w:rsid w:val="009F354D"/>
    <w:rsid w:val="009F595A"/>
    <w:rsid w:val="009F5A57"/>
    <w:rsid w:val="009F6A93"/>
    <w:rsid w:val="00A04B6B"/>
    <w:rsid w:val="00A119E9"/>
    <w:rsid w:val="00A12CFF"/>
    <w:rsid w:val="00A1323A"/>
    <w:rsid w:val="00A17A82"/>
    <w:rsid w:val="00A20309"/>
    <w:rsid w:val="00A329ED"/>
    <w:rsid w:val="00A33792"/>
    <w:rsid w:val="00A34700"/>
    <w:rsid w:val="00A34EB7"/>
    <w:rsid w:val="00A353D5"/>
    <w:rsid w:val="00A35422"/>
    <w:rsid w:val="00A36D7F"/>
    <w:rsid w:val="00A37037"/>
    <w:rsid w:val="00A41088"/>
    <w:rsid w:val="00A419CF"/>
    <w:rsid w:val="00A42E81"/>
    <w:rsid w:val="00A513C1"/>
    <w:rsid w:val="00A514D8"/>
    <w:rsid w:val="00A51AC9"/>
    <w:rsid w:val="00A5288A"/>
    <w:rsid w:val="00A62D41"/>
    <w:rsid w:val="00A65763"/>
    <w:rsid w:val="00A66B6F"/>
    <w:rsid w:val="00A7023E"/>
    <w:rsid w:val="00A7144D"/>
    <w:rsid w:val="00A808E5"/>
    <w:rsid w:val="00A80B00"/>
    <w:rsid w:val="00A81C72"/>
    <w:rsid w:val="00A86F8E"/>
    <w:rsid w:val="00A934D1"/>
    <w:rsid w:val="00A94854"/>
    <w:rsid w:val="00A95559"/>
    <w:rsid w:val="00A9712A"/>
    <w:rsid w:val="00A97D62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16A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B6"/>
    <w:rsid w:val="00AE6F9B"/>
    <w:rsid w:val="00AE7E2D"/>
    <w:rsid w:val="00AF093E"/>
    <w:rsid w:val="00AF0D85"/>
    <w:rsid w:val="00AF1667"/>
    <w:rsid w:val="00AF2524"/>
    <w:rsid w:val="00AF37BC"/>
    <w:rsid w:val="00AF433C"/>
    <w:rsid w:val="00AF4F22"/>
    <w:rsid w:val="00AF611D"/>
    <w:rsid w:val="00AF7450"/>
    <w:rsid w:val="00B00F61"/>
    <w:rsid w:val="00B015E6"/>
    <w:rsid w:val="00B0199C"/>
    <w:rsid w:val="00B020C6"/>
    <w:rsid w:val="00B026E4"/>
    <w:rsid w:val="00B02CA2"/>
    <w:rsid w:val="00B04492"/>
    <w:rsid w:val="00B15015"/>
    <w:rsid w:val="00B15266"/>
    <w:rsid w:val="00B173B2"/>
    <w:rsid w:val="00B242CB"/>
    <w:rsid w:val="00B25E7C"/>
    <w:rsid w:val="00B33CD5"/>
    <w:rsid w:val="00B3781F"/>
    <w:rsid w:val="00B4264F"/>
    <w:rsid w:val="00B42D82"/>
    <w:rsid w:val="00B42E74"/>
    <w:rsid w:val="00B456C6"/>
    <w:rsid w:val="00B45B87"/>
    <w:rsid w:val="00B502FF"/>
    <w:rsid w:val="00B54DAB"/>
    <w:rsid w:val="00B566F4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A00C1"/>
    <w:rsid w:val="00BA073D"/>
    <w:rsid w:val="00BA0A55"/>
    <w:rsid w:val="00BA1B8B"/>
    <w:rsid w:val="00BA3573"/>
    <w:rsid w:val="00BA4D45"/>
    <w:rsid w:val="00BA5721"/>
    <w:rsid w:val="00BA6977"/>
    <w:rsid w:val="00BB2824"/>
    <w:rsid w:val="00BB4252"/>
    <w:rsid w:val="00BC08A8"/>
    <w:rsid w:val="00BC2598"/>
    <w:rsid w:val="00BC2AD2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1F07"/>
    <w:rsid w:val="00BE242E"/>
    <w:rsid w:val="00BE2D63"/>
    <w:rsid w:val="00BE330F"/>
    <w:rsid w:val="00BE3E5F"/>
    <w:rsid w:val="00BE5AD8"/>
    <w:rsid w:val="00BF1FE0"/>
    <w:rsid w:val="00BF7433"/>
    <w:rsid w:val="00BF7AB7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4B5"/>
    <w:rsid w:val="00C22D53"/>
    <w:rsid w:val="00C2375D"/>
    <w:rsid w:val="00C258AC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072E"/>
    <w:rsid w:val="00C409DB"/>
    <w:rsid w:val="00C43843"/>
    <w:rsid w:val="00C458A5"/>
    <w:rsid w:val="00C5201B"/>
    <w:rsid w:val="00C52198"/>
    <w:rsid w:val="00C54CB2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6723"/>
    <w:rsid w:val="00C979E8"/>
    <w:rsid w:val="00CA0AF5"/>
    <w:rsid w:val="00CA0FF1"/>
    <w:rsid w:val="00CA1604"/>
    <w:rsid w:val="00CA3B59"/>
    <w:rsid w:val="00CA4D0F"/>
    <w:rsid w:val="00CA62D8"/>
    <w:rsid w:val="00CC0E88"/>
    <w:rsid w:val="00CC3AA9"/>
    <w:rsid w:val="00CC6BBC"/>
    <w:rsid w:val="00CC79B3"/>
    <w:rsid w:val="00CD30D0"/>
    <w:rsid w:val="00CD3BD1"/>
    <w:rsid w:val="00CE3D9F"/>
    <w:rsid w:val="00CE6946"/>
    <w:rsid w:val="00CF2103"/>
    <w:rsid w:val="00CF2ADE"/>
    <w:rsid w:val="00CF4A65"/>
    <w:rsid w:val="00CF53F2"/>
    <w:rsid w:val="00CF7069"/>
    <w:rsid w:val="00CF7311"/>
    <w:rsid w:val="00D00946"/>
    <w:rsid w:val="00D00C1B"/>
    <w:rsid w:val="00D03C8C"/>
    <w:rsid w:val="00D062F5"/>
    <w:rsid w:val="00D1005E"/>
    <w:rsid w:val="00D13108"/>
    <w:rsid w:val="00D156AB"/>
    <w:rsid w:val="00D1607E"/>
    <w:rsid w:val="00D16A5C"/>
    <w:rsid w:val="00D205D1"/>
    <w:rsid w:val="00D22B02"/>
    <w:rsid w:val="00D24A91"/>
    <w:rsid w:val="00D25C12"/>
    <w:rsid w:val="00D26C17"/>
    <w:rsid w:val="00D33051"/>
    <w:rsid w:val="00D340B2"/>
    <w:rsid w:val="00D37AC5"/>
    <w:rsid w:val="00D410A2"/>
    <w:rsid w:val="00D46FCA"/>
    <w:rsid w:val="00D53A9E"/>
    <w:rsid w:val="00D55937"/>
    <w:rsid w:val="00D55D78"/>
    <w:rsid w:val="00D5625F"/>
    <w:rsid w:val="00D562B9"/>
    <w:rsid w:val="00D56836"/>
    <w:rsid w:val="00D56BF6"/>
    <w:rsid w:val="00D64445"/>
    <w:rsid w:val="00D67634"/>
    <w:rsid w:val="00D716F2"/>
    <w:rsid w:val="00D7571C"/>
    <w:rsid w:val="00D75D63"/>
    <w:rsid w:val="00D7600D"/>
    <w:rsid w:val="00D80FC7"/>
    <w:rsid w:val="00D82304"/>
    <w:rsid w:val="00D83B94"/>
    <w:rsid w:val="00D91F85"/>
    <w:rsid w:val="00D924AC"/>
    <w:rsid w:val="00D925B3"/>
    <w:rsid w:val="00D97140"/>
    <w:rsid w:val="00DA1C13"/>
    <w:rsid w:val="00DA22F2"/>
    <w:rsid w:val="00DA24AB"/>
    <w:rsid w:val="00DA25BA"/>
    <w:rsid w:val="00DA75E9"/>
    <w:rsid w:val="00DB15BB"/>
    <w:rsid w:val="00DB20DC"/>
    <w:rsid w:val="00DB376D"/>
    <w:rsid w:val="00DB37E5"/>
    <w:rsid w:val="00DB421B"/>
    <w:rsid w:val="00DB4B18"/>
    <w:rsid w:val="00DB50BB"/>
    <w:rsid w:val="00DB74C1"/>
    <w:rsid w:val="00DC00AC"/>
    <w:rsid w:val="00DC20D3"/>
    <w:rsid w:val="00DC3282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489D"/>
    <w:rsid w:val="00DE57B8"/>
    <w:rsid w:val="00DE6844"/>
    <w:rsid w:val="00DF038F"/>
    <w:rsid w:val="00DF0FE6"/>
    <w:rsid w:val="00DF64E9"/>
    <w:rsid w:val="00DF6925"/>
    <w:rsid w:val="00E00901"/>
    <w:rsid w:val="00E014CC"/>
    <w:rsid w:val="00E02611"/>
    <w:rsid w:val="00E03863"/>
    <w:rsid w:val="00E06C64"/>
    <w:rsid w:val="00E072EC"/>
    <w:rsid w:val="00E07574"/>
    <w:rsid w:val="00E12DFE"/>
    <w:rsid w:val="00E12F36"/>
    <w:rsid w:val="00E15C68"/>
    <w:rsid w:val="00E169F1"/>
    <w:rsid w:val="00E20086"/>
    <w:rsid w:val="00E20541"/>
    <w:rsid w:val="00E21387"/>
    <w:rsid w:val="00E2293E"/>
    <w:rsid w:val="00E27378"/>
    <w:rsid w:val="00E3048E"/>
    <w:rsid w:val="00E3451D"/>
    <w:rsid w:val="00E35513"/>
    <w:rsid w:val="00E35B9E"/>
    <w:rsid w:val="00E40242"/>
    <w:rsid w:val="00E42379"/>
    <w:rsid w:val="00E43EE7"/>
    <w:rsid w:val="00E47831"/>
    <w:rsid w:val="00E500DB"/>
    <w:rsid w:val="00E51AFA"/>
    <w:rsid w:val="00E57995"/>
    <w:rsid w:val="00E61562"/>
    <w:rsid w:val="00E61AEA"/>
    <w:rsid w:val="00E642C6"/>
    <w:rsid w:val="00E66BE1"/>
    <w:rsid w:val="00E73BF0"/>
    <w:rsid w:val="00E75A0F"/>
    <w:rsid w:val="00E77E1A"/>
    <w:rsid w:val="00E8053A"/>
    <w:rsid w:val="00E82E55"/>
    <w:rsid w:val="00E85469"/>
    <w:rsid w:val="00E85F72"/>
    <w:rsid w:val="00E86735"/>
    <w:rsid w:val="00E86840"/>
    <w:rsid w:val="00E8689E"/>
    <w:rsid w:val="00E9376D"/>
    <w:rsid w:val="00E93932"/>
    <w:rsid w:val="00E95014"/>
    <w:rsid w:val="00E95514"/>
    <w:rsid w:val="00E97DA7"/>
    <w:rsid w:val="00EA0217"/>
    <w:rsid w:val="00EA2236"/>
    <w:rsid w:val="00EA790C"/>
    <w:rsid w:val="00EB0E64"/>
    <w:rsid w:val="00EB101B"/>
    <w:rsid w:val="00EB1FA3"/>
    <w:rsid w:val="00EB34D3"/>
    <w:rsid w:val="00EB3AEF"/>
    <w:rsid w:val="00EC20AF"/>
    <w:rsid w:val="00EC2EB7"/>
    <w:rsid w:val="00EC3417"/>
    <w:rsid w:val="00EC3E96"/>
    <w:rsid w:val="00EC47AE"/>
    <w:rsid w:val="00EC76E6"/>
    <w:rsid w:val="00EC7D92"/>
    <w:rsid w:val="00ED159C"/>
    <w:rsid w:val="00ED2D76"/>
    <w:rsid w:val="00ED4F50"/>
    <w:rsid w:val="00EE31DB"/>
    <w:rsid w:val="00EE3B48"/>
    <w:rsid w:val="00EE421F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6EEE"/>
    <w:rsid w:val="00F17108"/>
    <w:rsid w:val="00F179A9"/>
    <w:rsid w:val="00F224BE"/>
    <w:rsid w:val="00F30619"/>
    <w:rsid w:val="00F32279"/>
    <w:rsid w:val="00F35DA5"/>
    <w:rsid w:val="00F35E0F"/>
    <w:rsid w:val="00F41FC2"/>
    <w:rsid w:val="00F434FB"/>
    <w:rsid w:val="00F456B2"/>
    <w:rsid w:val="00F46D01"/>
    <w:rsid w:val="00F4783F"/>
    <w:rsid w:val="00F52658"/>
    <w:rsid w:val="00F53F60"/>
    <w:rsid w:val="00F54833"/>
    <w:rsid w:val="00F54A28"/>
    <w:rsid w:val="00F5655B"/>
    <w:rsid w:val="00F605E2"/>
    <w:rsid w:val="00F66227"/>
    <w:rsid w:val="00F67F60"/>
    <w:rsid w:val="00F70904"/>
    <w:rsid w:val="00F71349"/>
    <w:rsid w:val="00F77B43"/>
    <w:rsid w:val="00F86463"/>
    <w:rsid w:val="00F87031"/>
    <w:rsid w:val="00F939FD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E4E"/>
  <w15:docId w15:val="{33413B67-5F59-451E-9D89-EC6201E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paragraph" w:styleId="Normlnweb">
    <w:name w:val="Normal (Web)"/>
    <w:basedOn w:val="Normln"/>
    <w:uiPriority w:val="99"/>
    <w:unhideWhenUsed/>
    <w:rsid w:val="00AF2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urposi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fsyste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DEBB-079A-4681-8F72-7A5C5807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</dc:creator>
  <cp:lastModifiedBy>Lukas Klapil</cp:lastModifiedBy>
  <cp:revision>10</cp:revision>
  <cp:lastPrinted>2022-10-26T09:21:00Z</cp:lastPrinted>
  <dcterms:created xsi:type="dcterms:W3CDTF">2025-08-20T06:47:00Z</dcterms:created>
  <dcterms:modified xsi:type="dcterms:W3CDTF">2025-10-14T17:03:00Z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